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14" w:rsidRDefault="002537ED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>
            <wp:extent cx="3695700" cy="3695700"/>
            <wp:effectExtent l="0" t="0" r="0" b="0"/>
            <wp:docPr id="2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98" w:rsidRDefault="00695998" w:rsidP="007A4814">
      <w:pPr>
        <w:pStyle w:val="Default"/>
        <w:spacing w:after="142"/>
        <w:jc w:val="center"/>
        <w:rPr>
          <w:b/>
          <w:sz w:val="32"/>
          <w:szCs w:val="32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805894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VESZPRÉM</w:t>
      </w:r>
      <w:r w:rsidR="007A4814" w:rsidRPr="00B7001D">
        <w:rPr>
          <w:b/>
          <w:sz w:val="36"/>
          <w:szCs w:val="36"/>
        </w:rPr>
        <w:t xml:space="preserve"> </w:t>
      </w:r>
      <w:r w:rsidR="00E0332A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431C12" w:rsidRDefault="00956FD6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</w:t>
      </w:r>
      <w:r w:rsidR="00613AE8">
        <w:rPr>
          <w:sz w:val="22"/>
          <w:szCs w:val="22"/>
        </w:rPr>
        <w:t>4</w:t>
      </w:r>
      <w:r w:rsidR="0084267D">
        <w:rPr>
          <w:sz w:val="22"/>
          <w:szCs w:val="22"/>
        </w:rPr>
        <w:t xml:space="preserve">. </w:t>
      </w:r>
      <w:r w:rsidR="00E0332A">
        <w:rPr>
          <w:sz w:val="22"/>
          <w:szCs w:val="22"/>
        </w:rPr>
        <w:t>július</w:t>
      </w:r>
      <w:r w:rsidR="00893EAD">
        <w:rPr>
          <w:sz w:val="22"/>
          <w:szCs w:val="22"/>
        </w:rPr>
        <w:t xml:space="preserve"> 1</w:t>
      </w:r>
      <w:r>
        <w:rPr>
          <w:sz w:val="22"/>
          <w:szCs w:val="22"/>
        </w:rPr>
        <w:t>-</w:t>
      </w:r>
      <w:r w:rsidR="0084267D">
        <w:rPr>
          <w:sz w:val="22"/>
          <w:szCs w:val="22"/>
        </w:rPr>
        <w:t>tő</w:t>
      </w:r>
      <w:r w:rsidR="007A4814" w:rsidRPr="00431C12">
        <w:rPr>
          <w:sz w:val="22"/>
          <w:szCs w:val="22"/>
        </w:rPr>
        <w:t>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:rsidR="00A26775" w:rsidRPr="00406BDF" w:rsidRDefault="00A26775" w:rsidP="001D4F58">
          <w:pPr>
            <w:pStyle w:val="Tartalomjegyzkcmsora"/>
            <w:tabs>
              <w:tab w:val="left" w:pos="9214"/>
            </w:tabs>
            <w:ind w:right="380"/>
            <w:rPr>
              <w:color w:val="auto"/>
            </w:rPr>
          </w:pPr>
          <w:r w:rsidRPr="00406BDF">
            <w:rPr>
              <w:color w:val="auto"/>
            </w:rPr>
            <w:t>Tartalom</w:t>
          </w:r>
          <w:r w:rsidR="001D4F58" w:rsidRPr="00406BDF">
            <w:rPr>
              <w:color w:val="auto"/>
            </w:rPr>
            <w:t>jegyzék</w:t>
          </w:r>
        </w:p>
        <w:p w:rsidR="001D4F58" w:rsidRPr="001D4F58" w:rsidRDefault="001D4F58" w:rsidP="001D4F58">
          <w:pPr>
            <w:rPr>
              <w:lang w:eastAsia="hu-HU"/>
            </w:rPr>
          </w:pPr>
        </w:p>
        <w:p w:rsidR="00187075" w:rsidRDefault="00A26775">
          <w:pPr>
            <w:pStyle w:val="TJ1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531499" w:history="1">
            <w:r w:rsidR="00187075" w:rsidRPr="00443668">
              <w:rPr>
                <w:rStyle w:val="Hiperhivatkozs"/>
                <w:b/>
                <w:noProof/>
              </w:rPr>
              <w:t>1.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elérhetőségei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_Toc165531499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3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0" w:history="1">
            <w:r w:rsidR="00187075" w:rsidRPr="00443668">
              <w:rPr>
                <w:rStyle w:val="Hiperhivatkozs"/>
                <w:b/>
                <w:noProof/>
              </w:rPr>
              <w:t>2.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ellátási területe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_Toc165531500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3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 w:rsidP="00825B37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1" w:history="1">
            <w:r w:rsidR="00187075" w:rsidRPr="00443668">
              <w:rPr>
                <w:rStyle w:val="Hiperhivatkozs"/>
                <w:b/>
                <w:noProof/>
              </w:rPr>
              <w:t>3.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_Toc165531501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3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3" w:history="1">
            <w:r w:rsidR="00187075" w:rsidRPr="00443668">
              <w:rPr>
                <w:rStyle w:val="Hiperhivatkozs"/>
                <w:b/>
                <w:noProof/>
              </w:rPr>
              <w:t>4.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_Toc165531503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4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04" w:history="1">
            <w:r w:rsidR="00187075" w:rsidRPr="00443668">
              <w:rPr>
                <w:rStyle w:val="Hiperhivatkozs"/>
                <w:b/>
                <w:noProof/>
              </w:rPr>
              <w:t>a.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Tolmácsolási típusok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_Toc165531504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4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05" w:history="1">
            <w:r w:rsidR="00187075" w:rsidRPr="00443668">
              <w:rPr>
                <w:rStyle w:val="Hiperhivatkozs"/>
                <w:b/>
                <w:noProof/>
              </w:rPr>
              <w:t>b.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Tolmácsolási módok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_Toc165531505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4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6" w:history="1">
            <w:r w:rsidR="00187075" w:rsidRPr="00443668">
              <w:rPr>
                <w:rStyle w:val="Hiperhivatkozs"/>
                <w:b/>
                <w:noProof/>
              </w:rPr>
              <w:t>5.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Jelnyelvi Tolmácsszolgálatunk munkatársai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_Toc165531506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5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07" w:history="1">
            <w:r w:rsidR="00187075" w:rsidRPr="00443668">
              <w:rPr>
                <w:rStyle w:val="Hiperhivatkozs"/>
                <w:b/>
                <w:noProof/>
              </w:rPr>
              <w:t>6.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Szolgáltatásaink igénybevételének módja, menete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_Toc165531507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08" w:history="1">
            <w:r w:rsidR="00187075" w:rsidRPr="00443668">
              <w:rPr>
                <w:rStyle w:val="Hiperhivatkozs"/>
                <w:b/>
                <w:noProof/>
              </w:rPr>
              <w:t>a.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Térítésmentes jelnyelvi tolmácsszolgáltatás és igénybevételének feltételei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_Toc165531508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09" w:history="1">
            <w:r w:rsidR="00187075" w:rsidRPr="00443668">
              <w:rPr>
                <w:rStyle w:val="Hiperhivatkozs"/>
                <w:b/>
                <w:noProof/>
              </w:rPr>
              <w:t>Térítésmentes jelnyelvi tolmácsolási típusok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_Toc165531509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10" w:history="1">
            <w:r w:rsidR="00187075" w:rsidRPr="00443668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_Toc165531510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7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11" w:history="1">
            <w:r w:rsidR="00187075" w:rsidRPr="00443668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_Toc165531511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8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3"/>
            <w:tabs>
              <w:tab w:val="right" w:pos="9868"/>
            </w:tabs>
            <w:rPr>
              <w:noProof/>
            </w:rPr>
          </w:pPr>
          <w:hyperlink w:anchor="_Toc165531512" w:history="1">
            <w:r w:rsidR="00187075" w:rsidRPr="00443668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_Toc165531512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8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3" w:history="1">
            <w:r w:rsidR="00187075" w:rsidRPr="00443668">
              <w:rPr>
                <w:rStyle w:val="Hiperhivatkozs"/>
                <w:b/>
                <w:noProof/>
              </w:rPr>
              <w:t>b.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_Toc165531513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9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4" w:history="1">
            <w:r w:rsidR="00187075" w:rsidRPr="00443668">
              <w:rPr>
                <w:rStyle w:val="Hiperhivatkozs"/>
                <w:b/>
                <w:noProof/>
              </w:rPr>
              <w:t>c.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Megrendelés módja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_Toc165531514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10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5" w:history="1">
            <w:r w:rsidR="00187075" w:rsidRPr="00443668">
              <w:rPr>
                <w:rStyle w:val="Hiperhivatkozs"/>
                <w:b/>
                <w:noProof/>
              </w:rPr>
              <w:t>d.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szolgáltatásunk megrendelésének visszaigazolása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_Toc165531515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10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2"/>
            <w:tabs>
              <w:tab w:val="left" w:pos="660"/>
              <w:tab w:val="right" w:pos="9868"/>
            </w:tabs>
            <w:rPr>
              <w:rFonts w:eastAsiaTheme="minorEastAsia"/>
              <w:noProof/>
              <w:lang w:eastAsia="hu-HU"/>
            </w:rPr>
          </w:pPr>
          <w:hyperlink w:anchor="_Toc165531516" w:history="1">
            <w:r w:rsidR="00187075" w:rsidRPr="00443668">
              <w:rPr>
                <w:rStyle w:val="Hiperhivatkozs"/>
                <w:b/>
                <w:noProof/>
              </w:rPr>
              <w:t>e.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A megrendelés lemondásának módja és határideje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_Toc165531516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10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17" w:history="1">
            <w:r w:rsidR="00187075" w:rsidRPr="00443668">
              <w:rPr>
                <w:rStyle w:val="Hiperhivatkozs"/>
                <w:b/>
                <w:noProof/>
              </w:rPr>
              <w:t>7.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_Toc165531517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11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187075" w:rsidRDefault="00BD79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65531518" w:history="1">
            <w:r w:rsidR="00187075" w:rsidRPr="00443668">
              <w:rPr>
                <w:rStyle w:val="Hiperhivatkozs"/>
                <w:b/>
                <w:noProof/>
              </w:rPr>
              <w:t>8.</w:t>
            </w:r>
            <w:r w:rsidR="00187075">
              <w:rPr>
                <w:rFonts w:eastAsiaTheme="minorEastAsia"/>
                <w:noProof/>
                <w:lang w:eastAsia="hu-HU"/>
              </w:rPr>
              <w:tab/>
            </w:r>
            <w:r w:rsidR="00187075" w:rsidRPr="00443668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87075">
              <w:rPr>
                <w:noProof/>
                <w:webHidden/>
              </w:rPr>
              <w:tab/>
            </w:r>
            <w:r w:rsidR="00187075">
              <w:rPr>
                <w:noProof/>
                <w:webHidden/>
              </w:rPr>
              <w:fldChar w:fldCharType="begin"/>
            </w:r>
            <w:r w:rsidR="00187075">
              <w:rPr>
                <w:noProof/>
                <w:webHidden/>
              </w:rPr>
              <w:instrText xml:space="preserve"> PAGEREF _Toc165531518 \h </w:instrText>
            </w:r>
            <w:r w:rsidR="00187075">
              <w:rPr>
                <w:noProof/>
                <w:webHidden/>
              </w:rPr>
            </w:r>
            <w:r w:rsidR="00187075">
              <w:rPr>
                <w:noProof/>
                <w:webHidden/>
              </w:rPr>
              <w:fldChar w:fldCharType="separate"/>
            </w:r>
            <w:r w:rsidR="00187075">
              <w:rPr>
                <w:noProof/>
                <w:webHidden/>
              </w:rPr>
              <w:t>11</w:t>
            </w:r>
            <w:r w:rsidR="00187075">
              <w:rPr>
                <w:noProof/>
                <w:webHidden/>
              </w:rPr>
              <w:fldChar w:fldCharType="end"/>
            </w:r>
          </w:hyperlink>
        </w:p>
        <w:p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406BDF" w:rsidRDefault="00406BDF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165531499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:rsidR="00946E27" w:rsidRDefault="00946E27" w:rsidP="005458DB">
      <w:pPr>
        <w:pStyle w:val="Default"/>
        <w:ind w:left="426"/>
        <w:outlineLvl w:val="0"/>
      </w:pPr>
    </w:p>
    <w:p w:rsidR="00946E27" w:rsidRPr="00431C12" w:rsidRDefault="00B15F90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>
        <w:rPr>
          <w:b/>
          <w:sz w:val="22"/>
          <w:szCs w:val="22"/>
        </w:rPr>
        <w:t xml:space="preserve">SINOSZ Veszprém </w:t>
      </w:r>
      <w:r w:rsidR="00E0332A">
        <w:rPr>
          <w:b/>
          <w:sz w:val="22"/>
          <w:szCs w:val="22"/>
        </w:rPr>
        <w:t>Várm</w:t>
      </w:r>
      <w:r w:rsidR="00946E27" w:rsidRPr="00431C12">
        <w:rPr>
          <w:b/>
          <w:sz w:val="22"/>
          <w:szCs w:val="22"/>
        </w:rPr>
        <w:t>egyei Jelnyelvi Tolmácsszolgálata</w:t>
      </w:r>
      <w:bookmarkEnd w:id="5"/>
      <w:bookmarkEnd w:id="6"/>
      <w:bookmarkEnd w:id="7"/>
      <w:bookmarkEnd w:id="8"/>
      <w:bookmarkEnd w:id="9"/>
      <w:bookmarkEnd w:id="10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r w:rsidR="00805894">
        <w:rPr>
          <w:sz w:val="22"/>
          <w:szCs w:val="22"/>
        </w:rPr>
        <w:t>8200 Veszprém, Budapest út 16.</w:t>
      </w:r>
    </w:p>
    <w:p w:rsidR="00946E27" w:rsidRPr="00431C12" w:rsidRDefault="00E0332A" w:rsidP="009B12F6">
      <w:pPr>
        <w:pStyle w:val="Default"/>
        <w:ind w:left="426"/>
        <w:rPr>
          <w:sz w:val="22"/>
          <w:szCs w:val="22"/>
        </w:rPr>
      </w:pPr>
      <w:bookmarkStart w:id="17" w:name="_Toc416949506"/>
      <w:bookmarkStart w:id="18" w:name="_Toc416960442"/>
      <w:bookmarkStart w:id="19" w:name="_Toc416960735"/>
      <w:bookmarkStart w:id="20" w:name="_Toc504993745"/>
      <w:bookmarkStart w:id="21" w:name="_Toc504993873"/>
      <w:bookmarkStart w:id="22" w:name="_Toc504994011"/>
      <w:r>
        <w:rPr>
          <w:sz w:val="22"/>
          <w:szCs w:val="22"/>
        </w:rPr>
        <w:t>Mobil</w:t>
      </w:r>
      <w:r w:rsidR="00946E27" w:rsidRPr="00431C12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  <w:r w:rsidR="00805894">
        <w:rPr>
          <w:sz w:val="22"/>
          <w:szCs w:val="22"/>
        </w:rPr>
        <w:t>06-70-514-6870</w:t>
      </w: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3" w:name="_Toc416949507"/>
      <w:bookmarkStart w:id="24" w:name="_Toc416960443"/>
      <w:bookmarkStart w:id="25" w:name="_Toc416960736"/>
      <w:bookmarkStart w:id="26" w:name="_Toc504993746"/>
      <w:bookmarkStart w:id="27" w:name="_Toc504993874"/>
      <w:bookmarkStart w:id="28" w:name="_Toc504994012"/>
      <w:r w:rsidRPr="00431C12">
        <w:rPr>
          <w:sz w:val="22"/>
          <w:szCs w:val="22"/>
        </w:rPr>
        <w:t>Készenléti mobil:</w:t>
      </w:r>
      <w:r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 w:rsidR="00F10681">
        <w:rPr>
          <w:sz w:val="22"/>
          <w:szCs w:val="22"/>
        </w:rPr>
        <w:tab/>
      </w:r>
      <w:r w:rsidR="00805894">
        <w:rPr>
          <w:sz w:val="22"/>
          <w:szCs w:val="22"/>
        </w:rPr>
        <w:t>06-70-514-6870</w:t>
      </w:r>
    </w:p>
    <w:p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8"/>
      <w:bookmarkStart w:id="30" w:name="_Toc416960444"/>
      <w:bookmarkStart w:id="31" w:name="_Toc416960737"/>
      <w:bookmarkStart w:id="32" w:name="_Toc504993747"/>
      <w:bookmarkStart w:id="33" w:name="_Toc504993875"/>
      <w:bookmarkStart w:id="34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="00805894">
        <w:rPr>
          <w:sz w:val="22"/>
          <w:szCs w:val="22"/>
        </w:rPr>
        <w:t>veszprem</w:t>
      </w:r>
      <w:r w:rsidR="00C92F1B">
        <w:rPr>
          <w:sz w:val="22"/>
          <w:szCs w:val="22"/>
        </w:rPr>
        <w:t>jtsz@sinosz</w:t>
      </w:r>
      <w:r w:rsidRPr="00431C12">
        <w:rPr>
          <w:sz w:val="22"/>
          <w:szCs w:val="22"/>
        </w:rPr>
        <w:t>.hu</w:t>
      </w:r>
      <w:bookmarkEnd w:id="29"/>
      <w:bookmarkEnd w:id="30"/>
      <w:bookmarkEnd w:id="31"/>
      <w:bookmarkEnd w:id="32"/>
      <w:bookmarkEnd w:id="33"/>
      <w:bookmarkEnd w:id="34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5" w:name="_Toc416949509"/>
      <w:bookmarkStart w:id="36" w:name="_Toc416960445"/>
      <w:bookmarkStart w:id="37" w:name="_Toc416960738"/>
      <w:bookmarkStart w:id="38" w:name="_Toc504993748"/>
      <w:bookmarkStart w:id="39" w:name="_Toc504993876"/>
      <w:bookmarkStart w:id="40" w:name="_Toc504994014"/>
      <w:proofErr w:type="spellStart"/>
      <w:r w:rsidRPr="00431C12">
        <w:rPr>
          <w:sz w:val="22"/>
          <w:szCs w:val="22"/>
        </w:rPr>
        <w:t>Skype</w:t>
      </w:r>
      <w:proofErr w:type="spellEnd"/>
      <w:r w:rsidRPr="00431C12">
        <w:rPr>
          <w:sz w:val="22"/>
          <w:szCs w:val="22"/>
        </w:rPr>
        <w:t>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5"/>
      <w:bookmarkEnd w:id="36"/>
      <w:bookmarkEnd w:id="37"/>
      <w:bookmarkEnd w:id="38"/>
      <w:bookmarkEnd w:id="39"/>
      <w:bookmarkEnd w:id="40"/>
      <w:proofErr w:type="spellStart"/>
      <w:r w:rsidR="00805894">
        <w:rPr>
          <w:sz w:val="22"/>
          <w:szCs w:val="22"/>
        </w:rPr>
        <w:t>sinosz</w:t>
      </w:r>
      <w:proofErr w:type="spellEnd"/>
      <w:r w:rsidR="00805894">
        <w:rPr>
          <w:sz w:val="22"/>
          <w:szCs w:val="22"/>
        </w:rPr>
        <w:t>_</w:t>
      </w:r>
      <w:proofErr w:type="spellStart"/>
      <w:r w:rsidR="00805894">
        <w:rPr>
          <w:sz w:val="22"/>
          <w:szCs w:val="22"/>
        </w:rPr>
        <w:t>vmjtsz</w:t>
      </w:r>
      <w:proofErr w:type="spellEnd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10"/>
      <w:bookmarkStart w:id="42" w:name="_Toc416960446"/>
      <w:bookmarkStart w:id="43" w:name="_Toc416960739"/>
      <w:bookmarkStart w:id="44" w:name="_Toc504993749"/>
      <w:bookmarkStart w:id="45" w:name="_Toc504993877"/>
      <w:bookmarkStart w:id="46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  <w:t>www.tolmacsszolgalat-</w:t>
      </w:r>
      <w:r w:rsidR="00805894">
        <w:rPr>
          <w:sz w:val="22"/>
          <w:szCs w:val="22"/>
        </w:rPr>
        <w:t>veszprem.</w:t>
      </w:r>
      <w:r w:rsidRPr="00431C12">
        <w:rPr>
          <w:sz w:val="22"/>
          <w:szCs w:val="22"/>
        </w:rPr>
        <w:t>hu</w:t>
      </w:r>
      <w:bookmarkEnd w:id="41"/>
      <w:bookmarkEnd w:id="42"/>
      <w:bookmarkEnd w:id="43"/>
      <w:bookmarkEnd w:id="44"/>
      <w:bookmarkEnd w:id="45"/>
      <w:bookmarkEnd w:id="46"/>
    </w:p>
    <w:p w:rsidR="00100C9A" w:rsidRDefault="00100C9A" w:rsidP="009B12F6">
      <w:pPr>
        <w:pStyle w:val="Default"/>
        <w:ind w:left="426"/>
      </w:pPr>
    </w:p>
    <w:p w:rsidR="009D5866" w:rsidRDefault="009D5866" w:rsidP="005458DB">
      <w:pPr>
        <w:pStyle w:val="Default"/>
        <w:ind w:left="426"/>
        <w:outlineLvl w:val="0"/>
      </w:pPr>
    </w:p>
    <w:p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47" w:name="_Toc416960740"/>
      <w:bookmarkStart w:id="48" w:name="_Toc504993750"/>
      <w:bookmarkStart w:id="49" w:name="_Toc504993878"/>
      <w:bookmarkStart w:id="50" w:name="_Toc504994016"/>
      <w:bookmarkStart w:id="51" w:name="_Toc16553150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="00E0332A">
        <w:rPr>
          <w:b/>
          <w:sz w:val="26"/>
          <w:szCs w:val="26"/>
        </w:rPr>
        <w:t xml:space="preserve"> </w:t>
      </w:r>
      <w:r w:rsidRPr="00431C12">
        <w:rPr>
          <w:b/>
          <w:sz w:val="26"/>
          <w:szCs w:val="26"/>
        </w:rPr>
        <w:t>ellátási területe</w:t>
      </w:r>
      <w:bookmarkEnd w:id="47"/>
      <w:bookmarkEnd w:id="48"/>
      <w:bookmarkEnd w:id="49"/>
      <w:bookmarkEnd w:id="50"/>
      <w:bookmarkEnd w:id="51"/>
    </w:p>
    <w:p w:rsidR="00100C9A" w:rsidRPr="00100C9A" w:rsidRDefault="00100C9A" w:rsidP="009B12F6">
      <w:pPr>
        <w:pStyle w:val="Default"/>
        <w:ind w:left="425"/>
        <w:rPr>
          <w:b/>
        </w:rPr>
      </w:pPr>
    </w:p>
    <w:p w:rsidR="00100C9A" w:rsidRPr="00431C12" w:rsidRDefault="00DA5EB4" w:rsidP="009B12F6">
      <w:pPr>
        <w:pStyle w:val="Default"/>
        <w:ind w:left="425"/>
        <w:jc w:val="center"/>
      </w:pPr>
      <w:bookmarkStart w:id="52" w:name="_Toc416949512"/>
      <w:bookmarkStart w:id="53" w:name="_Toc416960448"/>
      <w:bookmarkStart w:id="54" w:name="_Toc416960741"/>
      <w:bookmarkStart w:id="55" w:name="_Toc504993751"/>
      <w:bookmarkStart w:id="56" w:name="_Toc504993879"/>
      <w:bookmarkStart w:id="57" w:name="_Toc504994017"/>
      <w:r>
        <w:t>VESZPRÉM</w:t>
      </w:r>
      <w:r w:rsidR="00100C9A" w:rsidRPr="00431C12">
        <w:t xml:space="preserve"> </w:t>
      </w:r>
      <w:r w:rsidR="00E0332A">
        <w:t>VÁR</w:t>
      </w:r>
      <w:r w:rsidR="00100C9A" w:rsidRPr="00431C12">
        <w:t>MEGYE</w:t>
      </w:r>
      <w:bookmarkEnd w:id="52"/>
      <w:bookmarkEnd w:id="53"/>
      <w:bookmarkEnd w:id="54"/>
      <w:bookmarkEnd w:id="55"/>
      <w:bookmarkEnd w:id="56"/>
      <w:bookmarkEnd w:id="57"/>
    </w:p>
    <w:p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8" w:name="_Toc416960742"/>
      <w:bookmarkStart w:id="59" w:name="_Toc504993752"/>
      <w:bookmarkStart w:id="60" w:name="_Toc504993880"/>
      <w:bookmarkStart w:id="61" w:name="_Toc504994018"/>
      <w:bookmarkStart w:id="62" w:name="_Toc165531501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58"/>
      <w:bookmarkEnd w:id="59"/>
      <w:bookmarkEnd w:id="60"/>
      <w:bookmarkEnd w:id="61"/>
      <w:bookmarkEnd w:id="62"/>
    </w:p>
    <w:p w:rsidR="00100C9A" w:rsidRDefault="00100C9A" w:rsidP="005458DB">
      <w:pPr>
        <w:pStyle w:val="Default"/>
        <w:ind w:left="426"/>
        <w:outlineLvl w:val="0"/>
      </w:pPr>
    </w:p>
    <w:p w:rsidR="00100C9A" w:rsidRDefault="0090557C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Ü</w:t>
      </w:r>
      <w:r w:rsidR="00100C9A" w:rsidRPr="00431C12">
        <w:rPr>
          <w:rFonts w:ascii="Arial" w:hAnsi="Arial" w:cs="Arial"/>
          <w:b/>
          <w:bCs/>
        </w:rPr>
        <w:t>gyfélfogadás a Tolmácsszolgálatunk irodájában:</w:t>
      </w:r>
    </w:p>
    <w:p w:rsidR="00BA7AEE" w:rsidRPr="00431C12" w:rsidRDefault="00BA7AEE" w:rsidP="00BA7AEE">
      <w:pPr>
        <w:spacing w:after="0" w:line="240" w:lineRule="auto"/>
        <w:rPr>
          <w:rFonts w:ascii="Arial" w:hAnsi="Arial" w:cs="Arial"/>
          <w:b/>
          <w:bCs/>
        </w:rPr>
      </w:pPr>
    </w:p>
    <w:p w:rsidR="00100C9A" w:rsidRPr="00431C12" w:rsidRDefault="00DA5EB4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Hétfő: 08:00</w:t>
      </w:r>
      <w:r w:rsidR="00100C9A" w:rsidRPr="00431C12">
        <w:rPr>
          <w:rFonts w:ascii="Arial" w:hAnsi="Arial" w:cs="Arial"/>
        </w:rPr>
        <w:t xml:space="preserve"> órától </w:t>
      </w:r>
      <w:r>
        <w:rPr>
          <w:rFonts w:ascii="Arial" w:hAnsi="Arial" w:cs="Arial"/>
        </w:rPr>
        <w:t xml:space="preserve">12:00 </w:t>
      </w:r>
      <w:r w:rsidR="00100C9A" w:rsidRPr="00431C12">
        <w:rPr>
          <w:rFonts w:ascii="Arial" w:hAnsi="Arial" w:cs="Arial"/>
        </w:rPr>
        <w:t>óráig</w:t>
      </w:r>
    </w:p>
    <w:p w:rsidR="00100C9A" w:rsidRPr="00431C12" w:rsidRDefault="008D55EB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Kedd: </w:t>
      </w:r>
      <w:r w:rsidR="00DA5EB4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DA5EB4">
        <w:rPr>
          <w:rFonts w:ascii="Arial" w:hAnsi="Arial" w:cs="Arial"/>
        </w:rPr>
        <w:t>:00 órától 16:00 óráig</w:t>
      </w:r>
    </w:p>
    <w:p w:rsidR="00DA5EB4" w:rsidRPr="00431C12" w:rsidRDefault="00100C9A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DA5EB4">
        <w:rPr>
          <w:rFonts w:ascii="Arial" w:hAnsi="Arial" w:cs="Arial"/>
        </w:rPr>
        <w:t>: 08:00</w:t>
      </w:r>
      <w:r w:rsidR="00DA5EB4" w:rsidRPr="00431C12">
        <w:rPr>
          <w:rFonts w:ascii="Arial" w:hAnsi="Arial" w:cs="Arial"/>
        </w:rPr>
        <w:t xml:space="preserve"> órától </w:t>
      </w:r>
      <w:r w:rsidR="00DA5EB4">
        <w:rPr>
          <w:rFonts w:ascii="Arial" w:hAnsi="Arial" w:cs="Arial"/>
        </w:rPr>
        <w:t xml:space="preserve">12:00 </w:t>
      </w:r>
      <w:r w:rsidR="00DA5EB4" w:rsidRPr="00431C12">
        <w:rPr>
          <w:rFonts w:ascii="Arial" w:hAnsi="Arial" w:cs="Arial"/>
        </w:rPr>
        <w:t>óráig</w:t>
      </w:r>
    </w:p>
    <w:p w:rsidR="00100C9A" w:rsidRPr="00431C12" w:rsidRDefault="00100C9A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DA5EB4">
        <w:rPr>
          <w:rFonts w:ascii="Arial" w:hAnsi="Arial" w:cs="Arial"/>
        </w:rPr>
        <w:t>: 08:00</w:t>
      </w:r>
      <w:r w:rsidR="00DA5EB4" w:rsidRPr="00431C12">
        <w:rPr>
          <w:rFonts w:ascii="Arial" w:hAnsi="Arial" w:cs="Arial"/>
        </w:rPr>
        <w:t xml:space="preserve"> órától </w:t>
      </w:r>
      <w:r w:rsidR="00DA5EB4">
        <w:rPr>
          <w:rFonts w:ascii="Arial" w:hAnsi="Arial" w:cs="Arial"/>
        </w:rPr>
        <w:t xml:space="preserve">12:00 </w:t>
      </w:r>
      <w:r w:rsidR="00DA5EB4" w:rsidRPr="00431C12">
        <w:rPr>
          <w:rFonts w:ascii="Arial" w:hAnsi="Arial" w:cs="Arial"/>
        </w:rPr>
        <w:t>óráig</w:t>
      </w:r>
    </w:p>
    <w:p w:rsidR="00DA5EB4" w:rsidRPr="00431C12" w:rsidRDefault="00100C9A" w:rsidP="00915B2D">
      <w:pPr>
        <w:tabs>
          <w:tab w:val="left" w:pos="2268"/>
        </w:tabs>
        <w:spacing w:after="0" w:line="240" w:lineRule="auto"/>
        <w:ind w:left="708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Péntek</w:t>
      </w:r>
      <w:r w:rsidR="00DA5EB4">
        <w:rPr>
          <w:rFonts w:ascii="Arial" w:hAnsi="Arial" w:cs="Arial"/>
        </w:rPr>
        <w:t xml:space="preserve">: </w:t>
      </w:r>
      <w:r w:rsidR="00915B2D">
        <w:rPr>
          <w:rFonts w:ascii="Arial" w:hAnsi="Arial" w:cs="Arial"/>
        </w:rPr>
        <w:t>ZÁRVA</w:t>
      </w:r>
    </w:p>
    <w:p w:rsidR="00100C9A" w:rsidRPr="00431C12" w:rsidRDefault="00100C9A" w:rsidP="00DA5EB4">
      <w:pPr>
        <w:tabs>
          <w:tab w:val="left" w:pos="2835"/>
        </w:tabs>
        <w:spacing w:after="0" w:line="240" w:lineRule="auto"/>
        <w:jc w:val="center"/>
        <w:rPr>
          <w:rFonts w:ascii="Arial" w:hAnsi="Arial" w:cs="Arial"/>
        </w:rPr>
      </w:pP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:rsidR="00100C9A" w:rsidRPr="00431C12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Pr="00431C12" w:rsidRDefault="00DA5EB4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06-70-514-6870</w:t>
      </w:r>
    </w:p>
    <w:p w:rsidR="00100C9A" w:rsidRPr="00431C12" w:rsidRDefault="00100C9A" w:rsidP="005458DB">
      <w:pPr>
        <w:pStyle w:val="Default"/>
        <w:rPr>
          <w:sz w:val="22"/>
          <w:szCs w:val="22"/>
        </w:rPr>
      </w:pPr>
    </w:p>
    <w:p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:rsidR="00B037B2" w:rsidRDefault="00B037B2" w:rsidP="005458DB">
      <w:pPr>
        <w:pStyle w:val="Default"/>
        <w:jc w:val="center"/>
        <w:rPr>
          <w:sz w:val="22"/>
          <w:szCs w:val="22"/>
        </w:rPr>
      </w:pPr>
    </w:p>
    <w:p w:rsidR="0021125B" w:rsidRPr="004619EF" w:rsidRDefault="0021125B" w:rsidP="0021125B">
      <w:pPr>
        <w:pStyle w:val="Default"/>
        <w:ind w:left="426"/>
        <w:jc w:val="center"/>
        <w:outlineLvl w:val="0"/>
        <w:rPr>
          <w:color w:val="auto"/>
          <w:sz w:val="22"/>
        </w:rPr>
      </w:pPr>
      <w:bookmarkStart w:id="63" w:name="_Toc165531502"/>
      <w:r w:rsidRPr="004619EF">
        <w:rPr>
          <w:color w:val="auto"/>
          <w:sz w:val="22"/>
        </w:rPr>
        <w:t>Az ünnepek miatti munkarend változásakor a tolmácsszolgálatunk abban az esetben tart ügyfélfogadást 08.00-12.00 között, ha a ledolgozandó munkanapon a tolmácsszolgálatunk nyitva tart. Ebben az esetben online ügyfélfogadást tartunk (szombati munkanap).</w:t>
      </w:r>
      <w:bookmarkEnd w:id="63"/>
    </w:p>
    <w:p w:rsidR="00100C9A" w:rsidRDefault="00100C9A" w:rsidP="005458DB">
      <w:pPr>
        <w:pStyle w:val="Default"/>
        <w:ind w:left="426"/>
        <w:outlineLvl w:val="0"/>
      </w:pPr>
    </w:p>
    <w:p w:rsidR="009D5866" w:rsidRDefault="009D5866" w:rsidP="005458DB">
      <w:pPr>
        <w:pStyle w:val="Default"/>
        <w:ind w:left="426"/>
        <w:outlineLvl w:val="0"/>
      </w:pPr>
    </w:p>
    <w:p w:rsidR="00BA7AEE" w:rsidRDefault="00BA7AEE" w:rsidP="005458DB">
      <w:pPr>
        <w:pStyle w:val="Default"/>
        <w:ind w:left="426"/>
        <w:outlineLvl w:val="0"/>
      </w:pPr>
    </w:p>
    <w:p w:rsidR="00BA7AEE" w:rsidRDefault="00BA7AEE" w:rsidP="005458DB">
      <w:pPr>
        <w:pStyle w:val="Default"/>
        <w:ind w:left="426"/>
        <w:outlineLvl w:val="0"/>
      </w:pPr>
    </w:p>
    <w:p w:rsidR="00BA7AEE" w:rsidRDefault="00BA7AEE" w:rsidP="00406BDF">
      <w:pPr>
        <w:pStyle w:val="Default"/>
        <w:outlineLvl w:val="0"/>
      </w:pPr>
    </w:p>
    <w:p w:rsidR="00406BDF" w:rsidRDefault="00406BDF" w:rsidP="00406BDF">
      <w:pPr>
        <w:pStyle w:val="Default"/>
        <w:outlineLvl w:val="0"/>
      </w:pPr>
    </w:p>
    <w:p w:rsidR="00BA7AEE" w:rsidRPr="00100C9A" w:rsidRDefault="00BA7AEE" w:rsidP="005458DB">
      <w:pPr>
        <w:pStyle w:val="Default"/>
        <w:ind w:left="426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4" w:name="_Toc416960743"/>
      <w:bookmarkStart w:id="65" w:name="_Toc504993753"/>
      <w:bookmarkStart w:id="66" w:name="_Toc504993881"/>
      <w:bookmarkStart w:id="67" w:name="_Toc504994019"/>
      <w:bookmarkStart w:id="68" w:name="_Toc165531503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4"/>
      <w:bookmarkEnd w:id="65"/>
      <w:bookmarkEnd w:id="66"/>
      <w:bookmarkEnd w:id="67"/>
      <w:bookmarkEnd w:id="68"/>
    </w:p>
    <w:p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E72093" w:rsidRDefault="00E72093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69" w:name="_Toc416960744"/>
      <w:bookmarkStart w:id="70" w:name="_Toc504993754"/>
      <w:bookmarkStart w:id="71" w:name="_Toc504993882"/>
      <w:bookmarkStart w:id="72" w:name="_Toc504994020"/>
      <w:bookmarkStart w:id="73" w:name="_Toc165531504"/>
      <w:r w:rsidRPr="00697B28">
        <w:rPr>
          <w:b/>
        </w:rPr>
        <w:t>Tolmácsolási típusok</w:t>
      </w:r>
      <w:bookmarkEnd w:id="69"/>
      <w:bookmarkEnd w:id="70"/>
      <w:bookmarkEnd w:id="71"/>
      <w:bookmarkEnd w:id="72"/>
      <w:bookmarkEnd w:id="73"/>
    </w:p>
    <w:p w:rsidR="00C57BD1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697B28" w:rsidRPr="00431C12" w:rsidRDefault="00697B28" w:rsidP="00BA7AEE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5965A7" w:rsidRDefault="005965A7" w:rsidP="005458DB">
      <w:pPr>
        <w:pStyle w:val="Default"/>
        <w:ind w:left="851"/>
        <w:outlineLvl w:val="1"/>
      </w:pPr>
    </w:p>
    <w:p w:rsidR="00C57BD1" w:rsidRPr="00697B28" w:rsidRDefault="00C57BD1" w:rsidP="005458DB">
      <w:pPr>
        <w:pStyle w:val="Default"/>
        <w:ind w:left="851"/>
        <w:outlineLvl w:val="1"/>
      </w:pPr>
    </w:p>
    <w:p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5"/>
      <w:bookmarkStart w:id="75" w:name="_Toc504993755"/>
      <w:bookmarkStart w:id="76" w:name="_Toc504993883"/>
      <w:bookmarkStart w:id="77" w:name="_Toc504994021"/>
      <w:bookmarkStart w:id="78" w:name="_Toc165531505"/>
      <w:r w:rsidRPr="00697B28">
        <w:rPr>
          <w:b/>
        </w:rPr>
        <w:t>Tolmácsolási módok</w:t>
      </w:r>
      <w:bookmarkEnd w:id="74"/>
      <w:bookmarkEnd w:id="75"/>
      <w:bookmarkEnd w:id="76"/>
      <w:bookmarkEnd w:id="77"/>
      <w:bookmarkEnd w:id="78"/>
    </w:p>
    <w:p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:rsidR="00697B28" w:rsidRPr="00BA7AEE" w:rsidRDefault="00697B28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magyar jelnyelv</w:t>
      </w:r>
    </w:p>
    <w:p w:rsidR="00697B28" w:rsidRPr="00BA7AEE" w:rsidRDefault="00697B28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jelesített magyar nyelv</w:t>
      </w:r>
    </w:p>
    <w:p w:rsidR="00697B28" w:rsidRPr="00BA7AEE" w:rsidRDefault="00697B28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ujjábécé</w:t>
      </w:r>
    </w:p>
    <w:p w:rsidR="005965A7" w:rsidRPr="00BA7AEE" w:rsidRDefault="005965A7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magyar nyelvű beszéd vizualizálása</w:t>
      </w:r>
    </w:p>
    <w:p w:rsidR="005965A7" w:rsidRPr="00BA7AEE" w:rsidRDefault="005965A7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magyar nyelvű, hangzó beszéd írásba foglalása</w:t>
      </w:r>
    </w:p>
    <w:p w:rsidR="005965A7" w:rsidRDefault="005965A7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BA7AEE">
        <w:rPr>
          <w:rFonts w:ascii="Arial" w:hAnsi="Arial" w:cs="Arial"/>
        </w:rPr>
        <w:t>tenyérbe írás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taktilis jelnyelv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daktil</w:t>
      </w:r>
      <w:proofErr w:type="spellEnd"/>
      <w:r>
        <w:rPr>
          <w:rFonts w:ascii="Arial" w:hAnsi="Arial" w:cs="Arial"/>
        </w:rPr>
        <w:t xml:space="preserve"> tenyérbe jelelés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Lorm-ábécé</w:t>
      </w:r>
      <w:proofErr w:type="spellEnd"/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Braille-írás</w:t>
      </w:r>
    </w:p>
    <w:p w:rsidR="008E31E3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Braille-írás taktilis formája</w:t>
      </w:r>
    </w:p>
    <w:p w:rsidR="008E31E3" w:rsidRPr="00BA7AEE" w:rsidRDefault="008E31E3" w:rsidP="00BA7AEE">
      <w:pPr>
        <w:pStyle w:val="Listaszerbekezds"/>
        <w:numPr>
          <w:ilvl w:val="0"/>
          <w:numId w:val="23"/>
        </w:numPr>
        <w:spacing w:after="0" w:line="240" w:lineRule="auto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Tadoma</w:t>
      </w:r>
      <w:proofErr w:type="spellEnd"/>
      <w:r>
        <w:rPr>
          <w:rFonts w:ascii="Arial" w:hAnsi="Arial" w:cs="Arial"/>
        </w:rPr>
        <w:t xml:space="preserve"> vibrációs módszer</w:t>
      </w:r>
    </w:p>
    <w:p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66" w:rsidRDefault="009D5866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0269C8" w:rsidRDefault="000269C8" w:rsidP="005458DB">
      <w:pPr>
        <w:spacing w:after="0" w:line="240" w:lineRule="auto"/>
        <w:rPr>
          <w:b/>
          <w:sz w:val="28"/>
          <w:szCs w:val="28"/>
        </w:rPr>
      </w:pPr>
    </w:p>
    <w:p w:rsidR="00406BDF" w:rsidRPr="005965A7" w:rsidRDefault="00406BDF" w:rsidP="005458DB">
      <w:pPr>
        <w:spacing w:after="0" w:line="240" w:lineRule="auto"/>
        <w:rPr>
          <w:b/>
          <w:sz w:val="28"/>
          <w:szCs w:val="28"/>
        </w:rPr>
      </w:pPr>
    </w:p>
    <w:p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9" w:name="_Toc416960746"/>
      <w:bookmarkStart w:id="80" w:name="_Toc504993756"/>
      <w:bookmarkStart w:id="81" w:name="_Toc504993884"/>
      <w:bookmarkStart w:id="82" w:name="_Toc504994022"/>
      <w:bookmarkStart w:id="83" w:name="_Toc165531506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79"/>
      <w:bookmarkEnd w:id="80"/>
      <w:bookmarkEnd w:id="81"/>
      <w:bookmarkEnd w:id="82"/>
      <w:bookmarkEnd w:id="83"/>
    </w:p>
    <w:p w:rsidR="002104B2" w:rsidRDefault="002104B2" w:rsidP="002104B2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p w:rsidR="00E72093" w:rsidRPr="00431C12" w:rsidRDefault="00E72093" w:rsidP="002D7867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968"/>
        <w:gridCol w:w="871"/>
        <w:gridCol w:w="1839"/>
        <w:gridCol w:w="2710"/>
      </w:tblGrid>
      <w:tr w:rsidR="008D03EB" w:rsidRPr="005965A7" w:rsidTr="00915B2D">
        <w:trPr>
          <w:cantSplit/>
          <w:trHeight w:val="1908"/>
          <w:tblHeader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2B2708" w:rsidRDefault="008D03EB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2B2708" w:rsidRDefault="008D03EB" w:rsidP="00086CDE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4F50D5F6" wp14:editId="6B2D14AF">
                  <wp:extent cx="990035" cy="1114425"/>
                  <wp:effectExtent l="0" t="0" r="63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Eszti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6" t="2666" r="1" b="19332"/>
                          <a:stretch/>
                        </pic:blipFill>
                        <pic:spPr bwMode="auto">
                          <a:xfrm>
                            <a:off x="0" y="0"/>
                            <a:ext cx="992866" cy="1117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915B2D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B7F6101" wp14:editId="20B93EB4">
                  <wp:extent cx="1071904" cy="10953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uzsa kép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7" t="9378" r="12567" b="33474"/>
                          <a:stretch/>
                        </pic:blipFill>
                        <pic:spPr bwMode="auto">
                          <a:xfrm>
                            <a:off x="0" y="0"/>
                            <a:ext cx="1081964" cy="1105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406BDF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7DA742F9" wp14:editId="14C14485">
                  <wp:extent cx="742950" cy="114300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5" t="8139" r="55341" b="12790"/>
                          <a:stretch/>
                        </pic:blipFill>
                        <pic:spPr bwMode="auto">
                          <a:xfrm>
                            <a:off x="0" y="0"/>
                            <a:ext cx="747512" cy="115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C22568">
              <w:rPr>
                <w:rFonts w:ascii="Arial" w:hAnsi="Arial" w:cs="Arial"/>
                <w:i/>
              </w:rPr>
              <w:t>Vörös Eszter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C22568" w:rsidRDefault="00915B2D" w:rsidP="00242D1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Némethné </w:t>
            </w:r>
            <w:proofErr w:type="spellStart"/>
            <w:r>
              <w:rPr>
                <w:rFonts w:ascii="Arial" w:hAnsi="Arial" w:cs="Arial"/>
                <w:i/>
              </w:rPr>
              <w:t>Hortoványi</w:t>
            </w:r>
            <w:proofErr w:type="spellEnd"/>
            <w:r>
              <w:rPr>
                <w:rFonts w:ascii="Arial" w:hAnsi="Arial" w:cs="Arial"/>
                <w:i/>
              </w:rPr>
              <w:t xml:space="preserve"> Zsuz</w:t>
            </w:r>
            <w:r w:rsidR="00F10681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anna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FA4E0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Kantó Éva</w:t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242D1B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915B2D" w:rsidP="00915B2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tolmács, diszpécser</w:t>
            </w:r>
          </w:p>
        </w:tc>
      </w:tr>
      <w:tr w:rsidR="00915B2D" w:rsidRPr="005965A7" w:rsidTr="003A3BCD">
        <w:trPr>
          <w:cantSplit/>
          <w:trHeight w:val="788"/>
          <w:jc w:val="center"/>
        </w:trPr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2D" w:rsidRPr="00BC09B4" w:rsidRDefault="00915B2D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  <w:r w:rsidRPr="00BC09B4">
              <w:rPr>
                <w:rFonts w:ascii="Arial" w:hAnsi="Arial" w:cs="Arial"/>
                <w:b/>
                <w:i/>
                <w:szCs w:val="32"/>
              </w:rPr>
              <w:t>Vállalt tolmácsolási típusok</w:t>
            </w:r>
          </w:p>
        </w:tc>
      </w:tr>
      <w:tr w:rsidR="008D03EB" w:rsidRPr="005965A7" w:rsidTr="00915B2D">
        <w:trPr>
          <w:cantSplit/>
          <w:trHeight w:val="788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trHeight w:val="602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2104B2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4B2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2104B2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242D1B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  <w:p w:rsidR="00242D1B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D1B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D1B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D1B" w:rsidRPr="005965A7" w:rsidRDefault="00242D1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8D03EB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68094B" w:rsidRDefault="00915B2D" w:rsidP="00406BD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5965A7" w:rsidRDefault="008D03EB" w:rsidP="00F427F3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Név: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C22568">
              <w:rPr>
                <w:rFonts w:ascii="Arial" w:hAnsi="Arial" w:cs="Arial"/>
                <w:i/>
              </w:rPr>
              <w:t>Vörös Eszter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915B2D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Némethné </w:t>
            </w:r>
            <w:proofErr w:type="spellStart"/>
            <w:r>
              <w:rPr>
                <w:rFonts w:ascii="Arial" w:hAnsi="Arial" w:cs="Arial"/>
                <w:i/>
              </w:rPr>
              <w:t>Hortoványi</w:t>
            </w:r>
            <w:proofErr w:type="spellEnd"/>
            <w:r>
              <w:rPr>
                <w:rFonts w:ascii="Arial" w:hAnsi="Arial" w:cs="Arial"/>
                <w:i/>
              </w:rPr>
              <w:t xml:space="preserve"> Zsuz</w:t>
            </w:r>
            <w:r w:rsidR="00F10681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anna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Kantó Éva</w:t>
            </w:r>
          </w:p>
        </w:tc>
      </w:tr>
      <w:tr w:rsidR="008D03EB" w:rsidRPr="005965A7" w:rsidTr="00915B2D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5965A7" w:rsidRDefault="008D03EB" w:rsidP="00F427F3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8D03EB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C22568" w:rsidRDefault="00915B2D" w:rsidP="00915B2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Default="00915B2D" w:rsidP="00F427F3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tolmács, diszpécser</w:t>
            </w:r>
          </w:p>
        </w:tc>
      </w:tr>
      <w:tr w:rsidR="001655A5" w:rsidRPr="005965A7" w:rsidTr="0062691C">
        <w:trPr>
          <w:cantSplit/>
          <w:jc w:val="center"/>
        </w:trPr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A5" w:rsidRDefault="001655A5" w:rsidP="00BB74F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</w:p>
          <w:p w:rsidR="001655A5" w:rsidRDefault="001655A5" w:rsidP="00BB74F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  <w:r w:rsidRPr="00BC09B4">
              <w:rPr>
                <w:rFonts w:ascii="Arial" w:hAnsi="Arial" w:cs="Arial"/>
                <w:b/>
                <w:i/>
                <w:szCs w:val="32"/>
              </w:rPr>
              <w:t xml:space="preserve">Vállalt tolmácsolási </w:t>
            </w:r>
            <w:r>
              <w:rPr>
                <w:rFonts w:ascii="Arial" w:hAnsi="Arial" w:cs="Arial"/>
                <w:b/>
                <w:i/>
                <w:szCs w:val="32"/>
              </w:rPr>
              <w:t>módok</w:t>
            </w:r>
          </w:p>
          <w:p w:rsidR="001655A5" w:rsidRDefault="001655A5" w:rsidP="00BB74FC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i/>
                <w:szCs w:val="32"/>
              </w:rPr>
            </w:pPr>
          </w:p>
        </w:tc>
      </w:tr>
      <w:tr w:rsidR="00242D1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1B" w:rsidRPr="005965A7" w:rsidRDefault="00242D1B" w:rsidP="004B520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242D1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1B" w:rsidRPr="005965A7" w:rsidRDefault="00242D1B" w:rsidP="004B520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8D6117" w:rsidP="008D6117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242D1B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1B" w:rsidRPr="0068094B" w:rsidRDefault="008D6117" w:rsidP="004B520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EB" w:rsidRPr="005965A7" w:rsidRDefault="008D03EB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0269C8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  <w:bookmarkStart w:id="84" w:name="_GoBack"/>
            <w:bookmarkEnd w:id="84"/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nyelvű, hangzó beszéd írásba foglalása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03EB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  <w:tr w:rsidR="008D03EB" w:rsidRPr="005965A7" w:rsidTr="008D6117">
        <w:trPr>
          <w:cantSplit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B" w:rsidRPr="005965A7" w:rsidRDefault="008D03EB" w:rsidP="00406BDF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915B2D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B" w:rsidRPr="0068094B" w:rsidRDefault="008D6117" w:rsidP="00406BD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094B">
              <w:rPr>
                <w:rFonts w:ascii="Arial" w:hAnsi="Arial" w:cs="Arial"/>
                <w:b/>
                <w:sz w:val="32"/>
                <w:szCs w:val="32"/>
              </w:rPr>
              <w:sym w:font="Webdings" w:char="F061"/>
            </w:r>
          </w:p>
        </w:tc>
      </w:tr>
    </w:tbl>
    <w:p w:rsidR="005965A7" w:rsidRDefault="005965A7" w:rsidP="005458DB">
      <w:pPr>
        <w:pStyle w:val="Default"/>
        <w:ind w:left="425"/>
        <w:outlineLvl w:val="0"/>
      </w:pPr>
    </w:p>
    <w:p w:rsidR="005965A7" w:rsidRDefault="005965A7" w:rsidP="005458DB">
      <w:pPr>
        <w:pStyle w:val="Default"/>
        <w:ind w:left="425"/>
        <w:outlineLvl w:val="0"/>
      </w:pPr>
    </w:p>
    <w:p w:rsidR="00242D1B" w:rsidRPr="005965A7" w:rsidRDefault="00242D1B" w:rsidP="005458DB">
      <w:pPr>
        <w:pStyle w:val="Default"/>
        <w:ind w:left="425"/>
        <w:outlineLvl w:val="0"/>
      </w:pPr>
    </w:p>
    <w:p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5" w:name="_Toc416960747"/>
      <w:bookmarkStart w:id="86" w:name="_Toc504993757"/>
      <w:bookmarkStart w:id="87" w:name="_Toc504993885"/>
      <w:bookmarkStart w:id="88" w:name="_Toc504994023"/>
      <w:bookmarkStart w:id="89" w:name="_Toc165531507"/>
      <w:r w:rsidRPr="00431C12">
        <w:rPr>
          <w:b/>
          <w:sz w:val="26"/>
          <w:szCs w:val="26"/>
        </w:rPr>
        <w:t>Szolgáltatásaink igénybevételének módja, menete</w:t>
      </w:r>
      <w:bookmarkEnd w:id="85"/>
      <w:bookmarkEnd w:id="86"/>
      <w:bookmarkEnd w:id="87"/>
      <w:bookmarkEnd w:id="88"/>
      <w:bookmarkEnd w:id="89"/>
    </w:p>
    <w:p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0" w:name="_Toc416960748"/>
      <w:bookmarkStart w:id="91" w:name="_Toc504993758"/>
      <w:bookmarkStart w:id="92" w:name="_Toc504993886"/>
      <w:bookmarkStart w:id="93" w:name="_Toc504994024"/>
      <w:bookmarkStart w:id="94" w:name="_Toc165531508"/>
      <w:r w:rsidRPr="00697B28">
        <w:rPr>
          <w:b/>
        </w:rPr>
        <w:t xml:space="preserve">Térítésmentes </w:t>
      </w:r>
      <w:r w:rsidR="004913D5">
        <w:rPr>
          <w:b/>
        </w:rPr>
        <w:t>jelnyelvi tolmácsszolgáltatás és igénybevételének feltételei</w:t>
      </w:r>
      <w:bookmarkEnd w:id="90"/>
      <w:bookmarkEnd w:id="91"/>
      <w:bookmarkEnd w:id="92"/>
      <w:bookmarkEnd w:id="93"/>
      <w:bookmarkEnd w:id="94"/>
    </w:p>
    <w:p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:rsidR="005458DB" w:rsidRPr="00431C12" w:rsidRDefault="005458D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Jelnyelvi Tolmácsszolgálat térítésmentes jelnyelvi tolmácsszolgáltatást kizárólag az ellátási területén végezhet. </w:t>
      </w:r>
    </w:p>
    <w:p w:rsidR="00C57BD1" w:rsidRDefault="00C57BD1" w:rsidP="005458DB">
      <w:pPr>
        <w:pStyle w:val="Default"/>
        <w:jc w:val="both"/>
        <w:outlineLvl w:val="1"/>
        <w:rPr>
          <w:b/>
        </w:rPr>
      </w:pPr>
    </w:p>
    <w:p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95" w:name="_Toc416960749"/>
      <w:bookmarkStart w:id="96" w:name="_Toc504993759"/>
      <w:bookmarkStart w:id="97" w:name="_Toc504993887"/>
      <w:bookmarkStart w:id="98" w:name="_Toc504994025"/>
      <w:bookmarkStart w:id="99" w:name="_Toc165531509"/>
      <w:r>
        <w:rPr>
          <w:b/>
        </w:rPr>
        <w:t xml:space="preserve">Térítésmentes jelnyelvi tolmácsolási </w:t>
      </w:r>
      <w:bookmarkEnd w:id="95"/>
      <w:bookmarkEnd w:id="96"/>
      <w:bookmarkEnd w:id="97"/>
      <w:bookmarkEnd w:id="98"/>
      <w:r w:rsidR="00295AD4">
        <w:rPr>
          <w:b/>
        </w:rPr>
        <w:t>típusok</w:t>
      </w:r>
      <w:bookmarkEnd w:id="99"/>
    </w:p>
    <w:p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:rsidR="00C11828" w:rsidRPr="00406BDF" w:rsidRDefault="00403959" w:rsidP="00406BDF">
      <w:pPr>
        <w:pStyle w:val="Listaszerbekezds"/>
        <w:numPr>
          <w:ilvl w:val="0"/>
          <w:numId w:val="2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06BDF">
        <w:rPr>
          <w:rFonts w:ascii="Arial" w:hAnsi="Arial" w:cs="Arial"/>
          <w:b/>
        </w:rPr>
        <w:t xml:space="preserve">A jogosult </w:t>
      </w:r>
      <w:r w:rsidR="00C11828" w:rsidRPr="00406BDF">
        <w:rPr>
          <w:rFonts w:ascii="Arial" w:hAnsi="Arial" w:cs="Arial"/>
          <w:b/>
        </w:rPr>
        <w:t>önálló életvitel</w:t>
      </w:r>
      <w:r w:rsidRPr="00406BDF">
        <w:rPr>
          <w:rFonts w:ascii="Arial" w:hAnsi="Arial" w:cs="Arial"/>
          <w:b/>
        </w:rPr>
        <w:t>e</w:t>
      </w:r>
      <w:r w:rsidR="00C11828" w:rsidRPr="00406BDF">
        <w:rPr>
          <w:rFonts w:ascii="Arial" w:hAnsi="Arial" w:cs="Arial"/>
          <w:b/>
        </w:rPr>
        <w:t xml:space="preserve"> elősegítése</w:t>
      </w:r>
      <w:r w:rsidR="00C11828" w:rsidRPr="00406BDF">
        <w:rPr>
          <w:rFonts w:ascii="Arial" w:hAnsi="Arial" w:cs="Arial"/>
        </w:rPr>
        <w:t xml:space="preserve"> céljából végzett tolmácsolás: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foglalkoztatás</w:t>
      </w:r>
      <w:r w:rsidR="00403959">
        <w:rPr>
          <w:rFonts w:ascii="Arial" w:hAnsi="Arial" w:cs="Arial"/>
          <w:b/>
        </w:rPr>
        <w:t xml:space="preserve"> célú,</w:t>
      </w:r>
      <w:r w:rsidRPr="00403959">
        <w:rPr>
          <w:rFonts w:ascii="Arial" w:hAnsi="Arial" w:cs="Arial"/>
          <w:b/>
        </w:rPr>
        <w:t xml:space="preserve"> </w:t>
      </w:r>
      <w:r w:rsidR="00403959" w:rsidRPr="00403959">
        <w:rPr>
          <w:rFonts w:ascii="Arial" w:hAnsi="Arial" w:cs="Arial"/>
          <w:b/>
        </w:rPr>
        <w:t>munkahelyen</w:t>
      </w:r>
      <w:r w:rsidR="00403959">
        <w:rPr>
          <w:rFonts w:ascii="Arial" w:hAnsi="Arial" w:cs="Arial"/>
        </w:rPr>
        <w:t xml:space="preserve">, </w:t>
      </w:r>
      <w:r w:rsidR="00435351" w:rsidRPr="00431C12">
        <w:rPr>
          <w:rFonts w:ascii="Arial" w:hAnsi="Arial" w:cs="Arial"/>
        </w:rPr>
        <w:t>n</w:t>
      </w:r>
      <w:r w:rsidRPr="00431C12">
        <w:rPr>
          <w:rFonts w:ascii="Arial" w:hAnsi="Arial" w:cs="Arial"/>
        </w:rPr>
        <w:t>em akkreditált foglalkoztatónál történő tolmácsolás, amennyiben azt a jogosult ügyfél kéri. Foglalkoztatási célú és munkahelyen igénybe vett tolmácsolás.</w:t>
      </w:r>
    </w:p>
    <w:p w:rsidR="00C11828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 képez ez alól a szóbeli vizsga.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  <w:r w:rsidR="00435351" w:rsidRPr="00431C12">
        <w:rPr>
          <w:rFonts w:ascii="Arial" w:hAnsi="Arial" w:cs="Arial"/>
        </w:rPr>
        <w:t>.</w:t>
      </w:r>
      <w:r w:rsidRPr="00431C12">
        <w:rPr>
          <w:rFonts w:ascii="Arial" w:hAnsi="Arial" w:cs="Arial"/>
        </w:rPr>
        <w:t xml:space="preserve"> 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 csak egyéni részvétel esetén.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>vényen történő egyéni részvétel esetén.</w:t>
      </w:r>
      <w:r w:rsidRPr="00431C12">
        <w:rPr>
          <w:rFonts w:ascii="Arial" w:hAnsi="Arial" w:cs="Arial"/>
        </w:rPr>
        <w:t xml:space="preserve"> </w:t>
      </w:r>
    </w:p>
    <w:p w:rsidR="00C11828" w:rsidRPr="00431C12" w:rsidRDefault="00C11828" w:rsidP="00406BDF">
      <w:pPr>
        <w:pStyle w:val="Listaszerbekezds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 esetén. </w:t>
      </w:r>
    </w:p>
    <w:p w:rsidR="00956FD6" w:rsidRPr="00956FD6" w:rsidRDefault="00C11828" w:rsidP="00406BDF">
      <w:pPr>
        <w:pStyle w:val="Default"/>
        <w:numPr>
          <w:ilvl w:val="0"/>
          <w:numId w:val="24"/>
        </w:numPr>
        <w:ind w:left="426"/>
        <w:jc w:val="both"/>
        <w:rPr>
          <w:b/>
          <w:sz w:val="22"/>
          <w:szCs w:val="22"/>
        </w:rPr>
      </w:pPr>
      <w:bookmarkStart w:id="100" w:name="_Toc416960457"/>
      <w:bookmarkStart w:id="101" w:name="_Toc416960750"/>
      <w:bookmarkStart w:id="102" w:name="_Toc504993760"/>
      <w:bookmarkStart w:id="103" w:name="_Toc504993888"/>
      <w:bookmarkStart w:id="104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során.</w:t>
      </w:r>
      <w:bookmarkEnd w:id="100"/>
      <w:bookmarkEnd w:id="101"/>
      <w:bookmarkEnd w:id="102"/>
      <w:bookmarkEnd w:id="103"/>
      <w:bookmarkEnd w:id="104"/>
    </w:p>
    <w:p w:rsidR="00956FD6" w:rsidRPr="003910A3" w:rsidRDefault="0090557C" w:rsidP="00406BDF">
      <w:pPr>
        <w:pStyle w:val="Default"/>
        <w:numPr>
          <w:ilvl w:val="0"/>
          <w:numId w:val="24"/>
        </w:numPr>
        <w:ind w:left="426"/>
        <w:jc w:val="both"/>
        <w:rPr>
          <w:b/>
          <w:sz w:val="22"/>
          <w:szCs w:val="22"/>
        </w:rPr>
      </w:pPr>
      <w:r w:rsidRPr="003910A3">
        <w:rPr>
          <w:b/>
          <w:sz w:val="22"/>
          <w:szCs w:val="22"/>
        </w:rPr>
        <w:t>e</w:t>
      </w:r>
      <w:r w:rsidR="00956FD6" w:rsidRPr="003910A3">
        <w:rPr>
          <w:b/>
          <w:sz w:val="22"/>
          <w:szCs w:val="22"/>
        </w:rPr>
        <w:t>gészségügyi</w:t>
      </w:r>
      <w:r w:rsidR="00956FD6" w:rsidRPr="003910A3">
        <w:rPr>
          <w:sz w:val="22"/>
          <w:szCs w:val="22"/>
        </w:rPr>
        <w:t xml:space="preserve"> tolmácsolás esetén (kórház, rendelőintézet, háziorvos) A 2009.évi CXXV. törvény (A magyar jelnyelvről és a magyar jelnyelv használatáról) módosítása alapján: 10.§ (3) pont, „Közszolgáltatási tevékenység esetén a jelnyelvi tolmácsolás költségét – </w:t>
      </w:r>
      <w:r w:rsidR="00956FD6" w:rsidRPr="003910A3">
        <w:rPr>
          <w:i/>
          <w:sz w:val="22"/>
          <w:szCs w:val="22"/>
        </w:rPr>
        <w:t xml:space="preserve">a társadalombiztosítás terhére finanszírozott egészségügyi szolgáltatás kivételével </w:t>
      </w:r>
      <w:r w:rsidR="00956FD6" w:rsidRPr="003910A3">
        <w:rPr>
          <w:sz w:val="22"/>
          <w:szCs w:val="22"/>
        </w:rPr>
        <w:t>– a tevékenységet végző, illetve a szolgáltatást nyújtó szerv, szervezet vagy intézmény viseli.</w:t>
      </w:r>
      <w:bookmarkStart w:id="105" w:name="_Toc416960751"/>
      <w:bookmarkStart w:id="106" w:name="_Toc504993761"/>
      <w:bookmarkStart w:id="107" w:name="_Toc504993889"/>
      <w:bookmarkStart w:id="108" w:name="_Toc504994027"/>
      <w:r w:rsidR="00956FD6" w:rsidRPr="003910A3">
        <w:rPr>
          <w:sz w:val="22"/>
          <w:szCs w:val="22"/>
        </w:rPr>
        <w:t xml:space="preserve"> (2020.évi. LXXXVIII. törvény, 5.§. Hatályos: 2020. szeptember 1-től)</w:t>
      </w:r>
    </w:p>
    <w:p w:rsidR="00435351" w:rsidRPr="00956FD6" w:rsidRDefault="00956FD6" w:rsidP="00956FD6">
      <w:pPr>
        <w:pStyle w:val="Default"/>
        <w:jc w:val="both"/>
        <w:rPr>
          <w:b/>
        </w:rPr>
      </w:pPr>
      <w:r>
        <w:rPr>
          <w:b/>
        </w:rPr>
        <w:br/>
      </w:r>
      <w:r>
        <w:rPr>
          <w:b/>
        </w:rPr>
        <w:br/>
      </w:r>
      <w:r w:rsidR="00435351" w:rsidRPr="00956FD6">
        <w:rPr>
          <w:b/>
        </w:rPr>
        <w:t>A térítésmentes jelnyelvi tolmácsszolgáltatásra való jogosultság meghatározása</w:t>
      </w:r>
      <w:bookmarkEnd w:id="105"/>
      <w:bookmarkEnd w:id="106"/>
      <w:bookmarkEnd w:id="107"/>
      <w:bookmarkEnd w:id="108"/>
    </w:p>
    <w:p w:rsidR="00C57BD1" w:rsidRDefault="00C57BD1" w:rsidP="005458DB">
      <w:pPr>
        <w:pStyle w:val="Default"/>
        <w:jc w:val="both"/>
        <w:outlineLvl w:val="1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C57BD1" w:rsidRDefault="00C57BD1" w:rsidP="005458DB">
      <w:pPr>
        <w:pStyle w:val="Default"/>
      </w:pPr>
    </w:p>
    <w:p w:rsidR="0021125B" w:rsidRPr="003639A0" w:rsidRDefault="0021125B" w:rsidP="0021125B">
      <w:pPr>
        <w:pStyle w:val="Default"/>
        <w:outlineLvl w:val="2"/>
        <w:rPr>
          <w:b/>
          <w:szCs w:val="22"/>
        </w:rPr>
      </w:pPr>
      <w:bookmarkStart w:id="109" w:name="_Toc416960752"/>
      <w:bookmarkStart w:id="110" w:name="_Toc504993762"/>
      <w:bookmarkStart w:id="111" w:name="_Toc504993890"/>
      <w:bookmarkStart w:id="112" w:name="_Toc504994028"/>
      <w:bookmarkStart w:id="113" w:name="_Toc504996989"/>
      <w:bookmarkStart w:id="114" w:name="_Toc165531510"/>
      <w:r w:rsidRPr="003639A0">
        <w:rPr>
          <w:b/>
          <w:szCs w:val="22"/>
        </w:rPr>
        <w:t>A térítésmentes jelnyelvi tolmácsszolgáltatás időkeretei</w:t>
      </w:r>
      <w:bookmarkEnd w:id="109"/>
      <w:bookmarkEnd w:id="110"/>
      <w:bookmarkEnd w:id="111"/>
      <w:bookmarkEnd w:id="112"/>
      <w:bookmarkEnd w:id="113"/>
      <w:bookmarkEnd w:id="114"/>
    </w:p>
    <w:p w:rsidR="0021125B" w:rsidRPr="003639A0" w:rsidRDefault="0021125B" w:rsidP="0021125B">
      <w:pPr>
        <w:pStyle w:val="Default"/>
        <w:rPr>
          <w:b/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3639A0">
        <w:rPr>
          <w:b/>
          <w:sz w:val="22"/>
          <w:szCs w:val="22"/>
        </w:rPr>
        <w:t>évi 120 óra</w:t>
      </w:r>
      <w:r w:rsidRPr="003639A0">
        <w:rPr>
          <w:sz w:val="22"/>
          <w:szCs w:val="22"/>
        </w:rPr>
        <w:t xml:space="preserve">. 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a)</w:t>
      </w:r>
      <w:r w:rsidRPr="003639A0">
        <w:rPr>
          <w:sz w:val="22"/>
          <w:szCs w:val="22"/>
        </w:rPr>
        <w:t xml:space="preserve">  az óvodai nevelés során évenként 200 óra, a tanulói jogviszonnyal összefüggésben az általános iskolában, a gimnáziumban, a szakképző intézményben tanulói jogviszonyban álló személy részére tanévenként 400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b)</w:t>
      </w:r>
      <w:r w:rsidRPr="003639A0">
        <w:rPr>
          <w:sz w:val="22"/>
          <w:szCs w:val="22"/>
        </w:rPr>
        <w:t xml:space="preserve"> a hallgatói jogviszonnyal összefüggésben a felsőoktatási hallgatói jogviszonyban álló személy részére</w:t>
      </w:r>
    </w:p>
    <w:p w:rsidR="0021125B" w:rsidRPr="003639A0" w:rsidRDefault="0021125B" w:rsidP="0021125B">
      <w:pPr>
        <w:pStyle w:val="Default"/>
        <w:ind w:firstLine="708"/>
        <w:jc w:val="both"/>
        <w:rPr>
          <w:sz w:val="22"/>
          <w:szCs w:val="22"/>
        </w:rPr>
      </w:pPr>
      <w:proofErr w:type="spellStart"/>
      <w:r w:rsidRPr="003639A0">
        <w:rPr>
          <w:b/>
          <w:i/>
          <w:sz w:val="22"/>
          <w:szCs w:val="22"/>
        </w:rPr>
        <w:lastRenderedPageBreak/>
        <w:t>b.a</w:t>
      </w:r>
      <w:proofErr w:type="spellEnd"/>
      <w:r w:rsidRPr="003639A0">
        <w:rPr>
          <w:b/>
          <w:i/>
          <w:sz w:val="22"/>
          <w:szCs w:val="22"/>
        </w:rPr>
        <w:t>)</w:t>
      </w:r>
      <w:r w:rsidRPr="003639A0">
        <w:rPr>
          <w:sz w:val="22"/>
          <w:szCs w:val="22"/>
        </w:rPr>
        <w:t xml:space="preserve"> nappali rendszerű képzésben történő részvétel esetén szemeszterenként 200 óra,</w:t>
      </w:r>
    </w:p>
    <w:p w:rsidR="0021125B" w:rsidRPr="003639A0" w:rsidRDefault="0021125B" w:rsidP="0021125B">
      <w:pPr>
        <w:pStyle w:val="Default"/>
        <w:ind w:firstLine="708"/>
        <w:jc w:val="both"/>
        <w:rPr>
          <w:sz w:val="22"/>
          <w:szCs w:val="22"/>
        </w:rPr>
      </w:pPr>
      <w:proofErr w:type="spellStart"/>
      <w:r w:rsidRPr="003639A0">
        <w:rPr>
          <w:b/>
          <w:i/>
          <w:sz w:val="22"/>
          <w:szCs w:val="22"/>
        </w:rPr>
        <w:t>b.b</w:t>
      </w:r>
      <w:proofErr w:type="spellEnd"/>
      <w:r w:rsidRPr="003639A0">
        <w:rPr>
          <w:b/>
          <w:i/>
          <w:sz w:val="22"/>
          <w:szCs w:val="22"/>
        </w:rPr>
        <w:t>)</w:t>
      </w:r>
      <w:r w:rsidRPr="003639A0">
        <w:rPr>
          <w:sz w:val="22"/>
          <w:szCs w:val="22"/>
        </w:rPr>
        <w:t xml:space="preserve"> levelező rendszerű képzésben történő részvétel esetén szemeszterenként 100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c)</w:t>
      </w:r>
      <w:r w:rsidRPr="003639A0">
        <w:rPr>
          <w:sz w:val="22"/>
          <w:szCs w:val="22"/>
        </w:rPr>
        <w:t xml:space="preserve"> a képzéssel összefüggésben a felnőttképzésben részt vevő személy részére képzésenként a képzés óraszáma 60 százalékának megfelelő mértékű;</w:t>
      </w:r>
    </w:p>
    <w:p w:rsidR="0021125B" w:rsidRPr="003639A0" w:rsidRDefault="0021125B" w:rsidP="0021125B">
      <w:pPr>
        <w:pStyle w:val="Default"/>
        <w:jc w:val="both"/>
        <w:rPr>
          <w:b/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d)</w:t>
      </w:r>
      <w:r w:rsidRPr="003639A0">
        <w:rPr>
          <w:sz w:val="22"/>
          <w:szCs w:val="22"/>
        </w:rPr>
        <w:t xml:space="preserve"> A Jelnyelvi Törvény mellékletében felsorolt speciális kommunikációs rendszerek használatával kommunikáló hallássérült, valamint siketvak személy részére évenként 30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e)</w:t>
      </w:r>
      <w:r w:rsidRPr="003639A0">
        <w:rPr>
          <w:sz w:val="22"/>
          <w:szCs w:val="22"/>
        </w:rPr>
        <w:t xml:space="preserve"> a foglalkoztatásra irányuló jogviszonyban álló hallássérült személy részére évenként 50 óra;</w:t>
      </w: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</w:p>
    <w:p w:rsidR="0021125B" w:rsidRPr="003639A0" w:rsidRDefault="0021125B" w:rsidP="0021125B">
      <w:pPr>
        <w:pStyle w:val="Default"/>
        <w:jc w:val="both"/>
        <w:rPr>
          <w:sz w:val="22"/>
          <w:szCs w:val="22"/>
        </w:rPr>
      </w:pPr>
      <w:r w:rsidRPr="003639A0">
        <w:rPr>
          <w:b/>
          <w:sz w:val="22"/>
          <w:szCs w:val="22"/>
        </w:rPr>
        <w:t>f)</w:t>
      </w:r>
      <w:r w:rsidRPr="003639A0">
        <w:rPr>
          <w:sz w:val="22"/>
          <w:szCs w:val="22"/>
        </w:rPr>
        <w:t xml:space="preserve"> a társadalombiztosítás ellátásaira jogosultakról, valamint ezen ellátások fedezetéről szóló törvény szerinti egyéni vagy társas vállalkozó hallássérült személy részére évenként 50 óra</w:t>
      </w:r>
      <w:r>
        <w:rPr>
          <w:sz w:val="22"/>
          <w:szCs w:val="22"/>
        </w:rPr>
        <w:t xml:space="preserve"> </w:t>
      </w:r>
      <w:r w:rsidRPr="003639A0">
        <w:rPr>
          <w:sz w:val="22"/>
          <w:szCs w:val="22"/>
        </w:rPr>
        <w:t>térítésmentes jelnyelvi tolmácsszolgáltatást biztosít.</w:t>
      </w:r>
    </w:p>
    <w:p w:rsidR="00C57BD1" w:rsidRPr="00431C12" w:rsidRDefault="00C57BD1" w:rsidP="005458DB">
      <w:pPr>
        <w:pStyle w:val="Default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Default="00C57BD1" w:rsidP="001D4F58">
      <w:pPr>
        <w:pStyle w:val="Default"/>
        <w:jc w:val="both"/>
        <w:outlineLvl w:val="2"/>
        <w:rPr>
          <w:b/>
        </w:rPr>
      </w:pPr>
      <w:bookmarkStart w:id="115" w:name="_Toc416960753"/>
      <w:bookmarkStart w:id="116" w:name="_Toc504993763"/>
      <w:bookmarkStart w:id="117" w:name="_Toc504993891"/>
      <w:bookmarkStart w:id="118" w:name="_Toc504994029"/>
      <w:bookmarkStart w:id="119" w:name="_Toc165531511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15"/>
      <w:bookmarkEnd w:id="116"/>
      <w:bookmarkEnd w:id="117"/>
      <w:bookmarkEnd w:id="118"/>
      <w:bookmarkEnd w:id="119"/>
    </w:p>
    <w:p w:rsidR="00C57BD1" w:rsidRPr="00435351" w:rsidRDefault="00C57BD1" w:rsidP="005458DB">
      <w:pPr>
        <w:pStyle w:val="Default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="001C2919">
        <w:rPr>
          <w:sz w:val="22"/>
          <w:szCs w:val="22"/>
        </w:rPr>
        <w:t>A</w:t>
      </w:r>
      <w:r w:rsidRPr="00431C12">
        <w:rPr>
          <w:sz w:val="22"/>
          <w:szCs w:val="22"/>
        </w:rPr>
        <w:t xml:space="preserve">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</w:t>
      </w:r>
      <w:r w:rsidR="001C2919">
        <w:rPr>
          <w:sz w:val="22"/>
          <w:szCs w:val="22"/>
        </w:rPr>
        <w:t>A</w:t>
      </w:r>
      <w:r w:rsidR="005451C4">
        <w:rPr>
          <w:sz w:val="22"/>
          <w:szCs w:val="22"/>
        </w:rPr>
        <w:t xml:space="preserve">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:rsidR="00435351" w:rsidRPr="00431C12" w:rsidRDefault="00435351" w:rsidP="005458DB">
      <w:pPr>
        <w:pStyle w:val="Default"/>
        <w:rPr>
          <w:b/>
          <w:sz w:val="22"/>
          <w:szCs w:val="22"/>
        </w:rPr>
      </w:pP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:rsidR="0061118C" w:rsidRDefault="0061118C" w:rsidP="005458DB">
      <w:pPr>
        <w:pStyle w:val="Default"/>
        <w:rPr>
          <w:b/>
        </w:rPr>
      </w:pPr>
    </w:p>
    <w:p w:rsidR="0061118C" w:rsidRDefault="0061118C" w:rsidP="001D4F58">
      <w:pPr>
        <w:pStyle w:val="Default"/>
        <w:jc w:val="both"/>
        <w:outlineLvl w:val="2"/>
        <w:rPr>
          <w:b/>
        </w:rPr>
      </w:pPr>
      <w:bookmarkStart w:id="120" w:name="_Toc416960754"/>
      <w:bookmarkStart w:id="121" w:name="_Toc504993764"/>
      <w:bookmarkStart w:id="122" w:name="_Toc504993892"/>
      <w:bookmarkStart w:id="123" w:name="_Toc504994030"/>
      <w:bookmarkStart w:id="124" w:name="_Toc165531512"/>
      <w:r>
        <w:rPr>
          <w:b/>
        </w:rPr>
        <w:t>Eljárásrend a térítésmentes jelnyelvi tolmácsszolgáltatás időkereteinek kimerülése esetén</w:t>
      </w:r>
      <w:bookmarkEnd w:id="120"/>
      <w:bookmarkEnd w:id="121"/>
      <w:bookmarkEnd w:id="122"/>
      <w:bookmarkEnd w:id="123"/>
      <w:bookmarkEnd w:id="124"/>
    </w:p>
    <w:p w:rsidR="00C11828" w:rsidRDefault="00C11828" w:rsidP="005458DB">
      <w:pPr>
        <w:pStyle w:val="Default"/>
        <w:rPr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</w:t>
      </w:r>
      <w:r w:rsidR="00295AD4">
        <w:rPr>
          <w:color w:val="auto"/>
          <w:sz w:val="22"/>
          <w:szCs w:val="22"/>
        </w:rPr>
        <w:t>esemény</w:t>
      </w:r>
      <w:r w:rsidRPr="00431C12">
        <w:rPr>
          <w:color w:val="auto"/>
          <w:sz w:val="22"/>
          <w:szCs w:val="22"/>
        </w:rPr>
        <w:t xml:space="preserve">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lastRenderedPageBreak/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F10681">
        <w:rPr>
          <w:color w:val="auto"/>
          <w:sz w:val="22"/>
          <w:szCs w:val="22"/>
        </w:rPr>
        <w:t>fogjuk</w:t>
      </w:r>
      <w:r w:rsidRPr="00431C12">
        <w:rPr>
          <w:color w:val="auto"/>
          <w:sz w:val="22"/>
          <w:szCs w:val="22"/>
        </w:rPr>
        <w:t xml:space="preserve">. </w:t>
      </w:r>
    </w:p>
    <w:p w:rsidR="0061118C" w:rsidRDefault="0061118C" w:rsidP="005458DB">
      <w:pPr>
        <w:pStyle w:val="Default"/>
        <w:rPr>
          <w:color w:val="auto"/>
          <w:sz w:val="22"/>
          <w:szCs w:val="22"/>
        </w:rPr>
      </w:pPr>
    </w:p>
    <w:p w:rsidR="004913D5" w:rsidRPr="004913D5" w:rsidRDefault="004913D5" w:rsidP="005458DB">
      <w:pPr>
        <w:pStyle w:val="Default"/>
        <w:ind w:left="851"/>
        <w:outlineLvl w:val="1"/>
      </w:pPr>
    </w:p>
    <w:p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25" w:name="_Toc416960755"/>
      <w:bookmarkStart w:id="126" w:name="_Toc504993765"/>
      <w:bookmarkStart w:id="127" w:name="_Toc504993893"/>
      <w:bookmarkStart w:id="128" w:name="_Toc504994031"/>
      <w:bookmarkStart w:id="129" w:name="_Toc165531513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25"/>
      <w:bookmarkEnd w:id="126"/>
      <w:bookmarkEnd w:id="127"/>
      <w:bookmarkEnd w:id="128"/>
      <w:bookmarkEnd w:id="129"/>
    </w:p>
    <w:p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0" w:name="_Toc416960756"/>
      <w:bookmarkStart w:id="131" w:name="_Toc504993766"/>
      <w:bookmarkStart w:id="132" w:name="_Toc504993894"/>
      <w:bookmarkStart w:id="133" w:name="_Toc504994032"/>
      <w:r w:rsidRPr="00431C12">
        <w:rPr>
          <w:rFonts w:ascii="Arial" w:eastAsia="Calibri" w:hAnsi="Arial" w:cs="Arial"/>
          <w:b/>
        </w:rPr>
        <w:t xml:space="preserve">Költségtérítéses tolmácsolási </w:t>
      </w:r>
      <w:r w:rsidR="00295AD4">
        <w:rPr>
          <w:rFonts w:ascii="Arial" w:eastAsia="Calibri" w:hAnsi="Arial" w:cs="Arial"/>
          <w:b/>
        </w:rPr>
        <w:t>típusok</w:t>
      </w:r>
      <w:r w:rsidRPr="00431C12">
        <w:rPr>
          <w:rFonts w:ascii="Arial" w:eastAsia="Calibri" w:hAnsi="Arial" w:cs="Arial"/>
          <w:b/>
        </w:rPr>
        <w:t>:</w:t>
      </w:r>
      <w:bookmarkEnd w:id="130"/>
      <w:bookmarkEnd w:id="131"/>
      <w:bookmarkEnd w:id="132"/>
      <w:bookmarkEnd w:id="133"/>
      <w:r w:rsidRPr="00431C12">
        <w:rPr>
          <w:rFonts w:ascii="Arial" w:eastAsia="Calibri" w:hAnsi="Arial" w:cs="Arial"/>
          <w:i/>
        </w:rPr>
        <w:t xml:space="preserve"> </w:t>
      </w:r>
    </w:p>
    <w:p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 xml:space="preserve">z alábbiak alapján kerülnek meghatározásra tolmácsolási </w:t>
      </w:r>
      <w:r w:rsidR="00295AD4">
        <w:rPr>
          <w:rFonts w:ascii="Arial" w:eastAsia="Calibri" w:hAnsi="Arial" w:cs="Arial"/>
        </w:rPr>
        <w:t>típusokra</w:t>
      </w:r>
      <w:r w:rsidR="00A9175D">
        <w:rPr>
          <w:rFonts w:ascii="Arial" w:eastAsia="Calibri" w:hAnsi="Arial" w:cs="Arial"/>
        </w:rPr>
        <w:t xml:space="preserve"> vonatkoztatva:</w:t>
      </w:r>
    </w:p>
    <w:p w:rsidR="00504929" w:rsidRDefault="00504929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504929" w:rsidRPr="008709B7" w:rsidRDefault="00504929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  <w:bCs/>
        </w:rPr>
      </w:pPr>
      <w:r w:rsidRPr="00956683">
        <w:rPr>
          <w:rFonts w:ascii="Arial" w:eastAsia="Calibri" w:hAnsi="Arial" w:cs="Arial"/>
          <w:b/>
        </w:rPr>
        <w:t xml:space="preserve">A bíróság, az ügyészség, és a </w:t>
      </w:r>
      <w:r w:rsidRPr="00956683">
        <w:rPr>
          <w:rFonts w:ascii="Arial" w:eastAsia="Calibri" w:hAnsi="Arial" w:cs="Arial"/>
          <w:b/>
          <w:bCs/>
        </w:rPr>
        <w:t>közigazgatási hatósági eljárás akadálymentesítése</w:t>
      </w:r>
      <w:r>
        <w:rPr>
          <w:rFonts w:ascii="Arial" w:eastAsia="Calibri" w:hAnsi="Arial" w:cs="Arial"/>
          <w:bCs/>
        </w:rPr>
        <w:t xml:space="preserve"> során</w:t>
      </w:r>
      <w:r w:rsidRPr="00EF6072">
        <w:rPr>
          <w:rFonts w:ascii="Arial" w:eastAsia="Calibri" w:hAnsi="Arial" w:cs="Arial"/>
          <w:bCs/>
        </w:rPr>
        <w:t xml:space="preserve"> közreműködő jelnyelvi tolmácsok</w:t>
      </w:r>
      <w:r w:rsidRPr="00EF6072">
        <w:rPr>
          <w:rFonts w:ascii="Arial" w:eastAsia="Calibri" w:hAnsi="Arial" w:cs="Arial"/>
          <w:b/>
          <w:bCs/>
        </w:rPr>
        <w:t xml:space="preserve">  </w:t>
      </w:r>
      <w:r w:rsidRPr="00EF6072">
        <w:rPr>
          <w:rFonts w:ascii="Arial" w:eastAsia="Calibri" w:hAnsi="Arial" w:cs="Arial"/>
          <w:bCs/>
        </w:rPr>
        <w:t>munkadíja óránként 6000 Ft.</w:t>
      </w:r>
      <w:r w:rsidRPr="00EF6072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EF6072">
        <w:rPr>
          <w:rFonts w:ascii="Arial" w:eastAsia="Calibri" w:hAnsi="Arial" w:cs="Arial"/>
          <w:bCs/>
        </w:rPr>
        <w:t xml:space="preserve"> A munkadíj megállapításánál minden megkezdett fél órát fél óraként kell figyelembe venni. Irányadó </w:t>
      </w:r>
      <w:r w:rsidRPr="008709B7">
        <w:rPr>
          <w:rFonts w:ascii="Arial" w:eastAsia="Calibri" w:hAnsi="Arial" w:cs="Arial"/>
          <w:bCs/>
        </w:rPr>
        <w:t>a 23/2017. (XII. 22.) IM rendelet a közigazgatási hatósági eljárásban közreműködő tolmácsok és jelnyelvi tolmácsok díjazásának szabályairól.</w:t>
      </w:r>
    </w:p>
    <w:p w:rsidR="003B2BA5" w:rsidRPr="00406BDF" w:rsidRDefault="00504929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504929">
        <w:rPr>
          <w:rFonts w:ascii="Arial" w:eastAsia="Calibri" w:hAnsi="Arial" w:cs="Arial"/>
          <w:b/>
        </w:rPr>
        <w:t>A közoktatásról szóló törvény</w:t>
      </w:r>
      <w:r w:rsidRPr="008709B7">
        <w:rPr>
          <w:rFonts w:ascii="Arial" w:eastAsia="Calibri" w:hAnsi="Arial" w:cs="Arial"/>
        </w:rPr>
        <w:t xml:space="preserve">, a szakképzésről szóló törvény, a felsőoktatásról szóló törvény és a felnőttképzésről szóló törvény alapján megszervezett </w:t>
      </w:r>
      <w:r w:rsidRPr="00956683">
        <w:rPr>
          <w:rFonts w:ascii="Arial" w:eastAsia="Calibri" w:hAnsi="Arial" w:cs="Arial"/>
          <w:b/>
        </w:rPr>
        <w:t>szóbeli vizsgák tolmácsolása</w:t>
      </w:r>
      <w:r w:rsidRPr="008709B7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8709B7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="001C2919">
        <w:rPr>
          <w:rFonts w:ascii="Arial" w:eastAsia="Calibri" w:hAnsi="Arial" w:cs="Arial"/>
          <w:bCs/>
        </w:rPr>
        <w:t xml:space="preserve">, azaz a </w:t>
      </w:r>
      <w:proofErr w:type="spellStart"/>
      <w:r w:rsidR="001C2919">
        <w:rPr>
          <w:rFonts w:ascii="Arial" w:eastAsia="Calibri" w:hAnsi="Arial" w:cs="Arial"/>
          <w:bCs/>
        </w:rPr>
        <w:t>Jtv</w:t>
      </w:r>
      <w:proofErr w:type="spellEnd"/>
      <w:r w:rsidR="001C2919">
        <w:rPr>
          <w:rFonts w:ascii="Arial" w:eastAsia="Calibri" w:hAnsi="Arial" w:cs="Arial"/>
          <w:bCs/>
        </w:rPr>
        <w:t>., valamint a</w:t>
      </w:r>
      <w:r w:rsidRPr="008709B7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8709B7">
        <w:rPr>
          <w:rFonts w:ascii="Arial" w:eastAsia="Calibri" w:hAnsi="Arial" w:cs="Arial"/>
          <w:bCs/>
        </w:rPr>
        <w:t>62/2011. (XI. 10.) NEFMI rendelet alapján az</w:t>
      </w:r>
      <w:r>
        <w:rPr>
          <w:rFonts w:ascii="Arial" w:eastAsia="Calibri" w:hAnsi="Arial" w:cs="Arial"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egy</w:t>
      </w:r>
      <w:r>
        <w:rPr>
          <w:rFonts w:ascii="Arial" w:eastAsia="Calibri" w:hAnsi="Arial" w:cs="Arial"/>
          <w:b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feladategységre jutó díj mértéke a k</w:t>
      </w:r>
      <w:r>
        <w:rPr>
          <w:rFonts w:ascii="Arial" w:eastAsia="Calibri" w:hAnsi="Arial" w:cs="Arial"/>
          <w:bCs/>
        </w:rPr>
        <w:t xml:space="preserve">ötelező legkisebb munkabér 2%-a. </w:t>
      </w:r>
      <w:r w:rsidRPr="00645048">
        <w:rPr>
          <w:rFonts w:ascii="Arial" w:eastAsia="Calibri" w:hAnsi="Arial" w:cs="Arial"/>
          <w:bCs/>
        </w:rPr>
        <w:t xml:space="preserve">A munkadíj megállapításánál minden megkezdett </w:t>
      </w:r>
      <w:r>
        <w:rPr>
          <w:rFonts w:ascii="Arial" w:eastAsia="Calibri" w:hAnsi="Arial" w:cs="Arial"/>
          <w:bCs/>
        </w:rPr>
        <w:t>15 percet</w:t>
      </w:r>
      <w:r w:rsidRPr="00645048">
        <w:rPr>
          <w:rFonts w:ascii="Arial" w:eastAsia="Calibri" w:hAnsi="Arial" w:cs="Arial"/>
          <w:bCs/>
        </w:rPr>
        <w:t xml:space="preserve"> kell figyelembe venni.</w:t>
      </w:r>
    </w:p>
    <w:p w:rsidR="00504929" w:rsidRPr="00504929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Közszolgáltatási tevékenység</w:t>
      </w:r>
      <w:r w:rsidRPr="00431C12">
        <w:rPr>
          <w:rFonts w:ascii="Arial" w:eastAsia="Calibri" w:hAnsi="Arial" w:cs="Arial"/>
        </w:rPr>
        <w:t xml:space="preserve"> esetén </w:t>
      </w:r>
      <w:r w:rsidRPr="00431C12">
        <w:rPr>
          <w:rFonts w:ascii="Arial" w:hAnsi="Arial" w:cs="Arial"/>
        </w:rPr>
        <w:t xml:space="preserve">a </w:t>
      </w:r>
      <w:proofErr w:type="spellStart"/>
      <w:r w:rsidRPr="00431C12">
        <w:rPr>
          <w:rFonts w:ascii="Arial" w:hAnsi="Arial" w:cs="Arial"/>
        </w:rPr>
        <w:t>Jtv</w:t>
      </w:r>
      <w:proofErr w:type="spellEnd"/>
      <w:r w:rsidRPr="00431C12">
        <w:rPr>
          <w:rFonts w:ascii="Arial" w:hAnsi="Arial" w:cs="Arial"/>
        </w:rPr>
        <w:t xml:space="preserve">., valamint a </w:t>
      </w:r>
      <w:proofErr w:type="spellStart"/>
      <w:r w:rsidRPr="00431C12">
        <w:rPr>
          <w:rFonts w:ascii="Arial" w:hAnsi="Arial" w:cs="Arial"/>
        </w:rPr>
        <w:t>Jmr</w:t>
      </w:r>
      <w:proofErr w:type="spellEnd"/>
      <w:r w:rsidRPr="00431C12">
        <w:rPr>
          <w:rFonts w:ascii="Arial" w:hAnsi="Arial" w:cs="Arial"/>
        </w:rPr>
        <w:t xml:space="preserve">. </w:t>
      </w:r>
      <w:r w:rsidRPr="00431C12">
        <w:rPr>
          <w:rFonts w:ascii="Arial" w:eastAsia="Calibri" w:hAnsi="Arial" w:cs="Arial"/>
        </w:rPr>
        <w:t>alapján a jelnyelvi tolmácsolás költségét a tevékenységet végző, illetve a szolgáltatást nyújtó szerv, szervezet vagy intézmény viseli</w:t>
      </w:r>
      <w:r w:rsidRPr="00431C12">
        <w:rPr>
          <w:rFonts w:ascii="Arial" w:hAnsi="Arial" w:cs="Arial"/>
        </w:rPr>
        <w:t xml:space="preserve">.  </w:t>
      </w:r>
      <w:r w:rsidR="006E51A6">
        <w:rPr>
          <w:rFonts w:ascii="Arial" w:hAnsi="Arial" w:cs="Arial"/>
        </w:rPr>
        <w:t>A díjazás megállapítása;</w:t>
      </w:r>
      <w:r w:rsidRPr="00431C12">
        <w:rPr>
          <w:rFonts w:ascii="Arial" w:hAnsi="Arial" w:cs="Arial"/>
        </w:rPr>
        <w:t xml:space="preserve"> </w:t>
      </w:r>
      <w:r w:rsidR="006E51A6">
        <w:rPr>
          <w:rFonts w:ascii="Arial" w:hAnsi="Arial" w:cs="Arial"/>
        </w:rPr>
        <w:t xml:space="preserve">a </w:t>
      </w:r>
      <w:r w:rsidRPr="00431C12">
        <w:rPr>
          <w:rFonts w:ascii="Arial" w:hAnsi="Arial" w:cs="Arial"/>
        </w:rPr>
        <w:t xml:space="preserve">jelnyelvi tolmácsszolgáltatás </w:t>
      </w:r>
      <w:r w:rsidRPr="00220162">
        <w:rPr>
          <w:rFonts w:ascii="Arial" w:hAnsi="Arial" w:cs="Arial"/>
        </w:rPr>
        <w:t>feladategysége:</w:t>
      </w:r>
      <w:r w:rsidRPr="00431C12">
        <w:rPr>
          <w:rFonts w:ascii="Arial" w:hAnsi="Arial" w:cs="Arial"/>
        </w:rPr>
        <w:t xml:space="preserve"> minden megkezdett </w:t>
      </w:r>
      <w:r w:rsidRPr="00431C12">
        <w:rPr>
          <w:rFonts w:ascii="Arial" w:hAnsi="Arial" w:cs="Arial"/>
          <w:i/>
        </w:rPr>
        <w:t>15 perc</w:t>
      </w:r>
      <w:r w:rsidRPr="00431C12">
        <w:rPr>
          <w:rFonts w:ascii="Arial" w:hAnsi="Arial" w:cs="Arial"/>
        </w:rPr>
        <w:t>. Az egy feladategységre jutó díjának mértéke</w:t>
      </w:r>
      <w:r w:rsidR="006E51A6">
        <w:rPr>
          <w:rFonts w:ascii="Arial" w:hAnsi="Arial" w:cs="Arial"/>
        </w:rPr>
        <w:t xml:space="preserve"> </w:t>
      </w:r>
      <w:r w:rsidR="006E51A6" w:rsidRPr="006E51A6">
        <w:rPr>
          <w:rFonts w:ascii="Arial" w:hAnsi="Arial" w:cs="Arial"/>
          <w:color w:val="222222"/>
        </w:rPr>
        <w:t>a kötelező legkisebb munkabér 2%-a</w:t>
      </w:r>
      <w:r w:rsidRPr="006E51A6">
        <w:rPr>
          <w:rFonts w:ascii="Arial" w:hAnsi="Arial" w:cs="Arial"/>
        </w:rPr>
        <w:t xml:space="preserve"> </w:t>
      </w:r>
      <w:r w:rsidR="00AA348E">
        <w:rPr>
          <w:rFonts w:ascii="Arial" w:hAnsi="Arial" w:cs="Arial"/>
        </w:rPr>
        <w:t>+</w:t>
      </w:r>
      <w:r w:rsidR="0021125B">
        <w:rPr>
          <w:rFonts w:ascii="Arial" w:hAnsi="Arial" w:cs="Arial"/>
        </w:rPr>
        <w:t xml:space="preserve"> </w:t>
      </w:r>
      <w:r w:rsidR="006E51A6">
        <w:rPr>
          <w:rFonts w:ascii="Arial" w:hAnsi="Arial" w:cs="Arial"/>
        </w:rPr>
        <w:t>ÁFA.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Közhivatalokban</w:t>
      </w:r>
      <w:r w:rsidRPr="00431C12">
        <w:rPr>
          <w:rFonts w:ascii="Arial" w:eastAsia="Calibri" w:hAnsi="Arial" w:cs="Arial"/>
        </w:rPr>
        <w:t xml:space="preserve"> a 2004.</w:t>
      </w:r>
      <w:r w:rsidRPr="00431C12">
        <w:rPr>
          <w:rFonts w:ascii="Arial" w:eastAsia="Calibri" w:hAnsi="Arial" w:cs="Arial"/>
          <w:bCs/>
        </w:rPr>
        <w:t xml:space="preserve"> évi CXL „A</w:t>
      </w:r>
      <w:r w:rsidRPr="00431C12">
        <w:rPr>
          <w:rFonts w:ascii="Arial" w:eastAsia="Calibri" w:hAnsi="Arial" w:cs="Arial"/>
        </w:rPr>
        <w:t xml:space="preserve"> </w:t>
      </w:r>
      <w:r w:rsidRPr="00431C12">
        <w:rPr>
          <w:rFonts w:ascii="Arial" w:eastAsia="Calibri" w:hAnsi="Arial" w:cs="Arial"/>
          <w:bCs/>
        </w:rPr>
        <w:t>közigazgatási hatósági eljárás és szolgáltatás általános szabályairól” szóló</w:t>
      </w:r>
      <w:r w:rsidRPr="00431C12">
        <w:rPr>
          <w:rFonts w:ascii="Arial" w:eastAsia="Calibri" w:hAnsi="Arial" w:cs="Arial"/>
        </w:rPr>
        <w:t xml:space="preserve"> </w:t>
      </w:r>
      <w:r w:rsidRPr="00431C12">
        <w:rPr>
          <w:rFonts w:ascii="Arial" w:eastAsia="Calibri" w:hAnsi="Arial" w:cs="Arial"/>
          <w:bCs/>
        </w:rPr>
        <w:t xml:space="preserve">törvény </w:t>
      </w:r>
      <w:r w:rsidRPr="00431C12">
        <w:rPr>
          <w:rFonts w:ascii="Arial" w:eastAsia="Calibri" w:hAnsi="Arial" w:cs="Arial"/>
        </w:rPr>
        <w:t>60</w:t>
      </w:r>
      <w:r w:rsidR="00EE61B7">
        <w:rPr>
          <w:rFonts w:ascii="Arial" w:eastAsia="Calibri" w:hAnsi="Arial" w:cs="Arial"/>
        </w:rPr>
        <w:t xml:space="preserve">. </w:t>
      </w:r>
      <w:r w:rsidRPr="00431C12">
        <w:rPr>
          <w:rFonts w:ascii="Arial" w:eastAsia="Calibri" w:hAnsi="Arial" w:cs="Arial"/>
        </w:rPr>
        <w:t>§</w:t>
      </w:r>
      <w:r w:rsidR="008C7415" w:rsidRPr="00431C12">
        <w:rPr>
          <w:rFonts w:ascii="Arial" w:eastAsia="Calibri" w:hAnsi="Arial" w:cs="Arial"/>
        </w:rPr>
        <w:t xml:space="preserve"> </w:t>
      </w:r>
      <w:r w:rsidRPr="00431C12">
        <w:rPr>
          <w:rFonts w:ascii="Arial" w:eastAsia="Calibri" w:hAnsi="Arial" w:cs="Arial"/>
        </w:rPr>
        <w:t>(2) bekezdése szerint. A</w:t>
      </w:r>
      <w:r w:rsidRPr="00431C12">
        <w:rPr>
          <w:rFonts w:ascii="Arial" w:eastAsia="Calibri" w:hAnsi="Arial" w:cs="Arial"/>
          <w:color w:val="000000"/>
        </w:rPr>
        <w:t xml:space="preserve"> </w:t>
      </w:r>
      <w:r w:rsidRPr="00431C12">
        <w:rPr>
          <w:rFonts w:ascii="Arial" w:eastAsia="Calibri" w:hAnsi="Arial" w:cs="Arial"/>
        </w:rPr>
        <w:t xml:space="preserve">jogosult ügyfélnek jeleznie kell, hogy tolmácsot venne igénybe ügye intézéséhez, ezután a </w:t>
      </w:r>
      <w:r w:rsidR="006E51A6">
        <w:rPr>
          <w:rFonts w:ascii="Arial" w:eastAsia="Calibri" w:hAnsi="Arial" w:cs="Arial"/>
        </w:rPr>
        <w:t>köz</w:t>
      </w:r>
      <w:r w:rsidRPr="00431C12">
        <w:rPr>
          <w:rFonts w:ascii="Arial" w:eastAsia="Calibri" w:hAnsi="Arial" w:cs="Arial"/>
        </w:rPr>
        <w:t xml:space="preserve">hivatal a Tolmácsszolgálatot megkeresi. </w:t>
      </w:r>
    </w:p>
    <w:p w:rsidR="006E51A6" w:rsidRPr="006E51A6" w:rsidRDefault="006E51A6" w:rsidP="00406BDF">
      <w:pPr>
        <w:pStyle w:val="Listaszerbekezds"/>
        <w:numPr>
          <w:ilvl w:val="0"/>
          <w:numId w:val="27"/>
        </w:numPr>
        <w:tabs>
          <w:tab w:val="left" w:pos="0"/>
          <w:tab w:val="left" w:pos="360"/>
        </w:tabs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504929">
        <w:rPr>
          <w:rFonts w:ascii="Arial" w:hAnsi="Arial" w:cs="Arial"/>
          <w:bCs/>
        </w:rPr>
        <w:t>A</w:t>
      </w:r>
      <w:r w:rsidRPr="00431C12">
        <w:rPr>
          <w:rFonts w:ascii="Arial" w:hAnsi="Arial" w:cs="Arial"/>
          <w:b/>
          <w:bCs/>
        </w:rPr>
        <w:t xml:space="preserve"> </w:t>
      </w:r>
      <w:r w:rsidRPr="00431C12">
        <w:rPr>
          <w:rFonts w:ascii="Arial" w:hAnsi="Arial" w:cs="Arial"/>
          <w:bCs/>
        </w:rPr>
        <w:t>többi esetben</w:t>
      </w:r>
      <w:r w:rsidRPr="00431C12">
        <w:rPr>
          <w:rFonts w:ascii="Arial" w:hAnsi="Arial" w:cs="Arial"/>
          <w:b/>
          <w:bCs/>
        </w:rPr>
        <w:t xml:space="preserve"> pl.: rendezvény, konferencia, média, színház, egyház </w:t>
      </w:r>
      <w:r w:rsidRPr="00431C12">
        <w:rPr>
          <w:rFonts w:ascii="Arial" w:hAnsi="Arial" w:cs="Arial"/>
        </w:rPr>
        <w:t xml:space="preserve">tolmácsolási </w:t>
      </w:r>
      <w:r w:rsidR="006752E5">
        <w:rPr>
          <w:rFonts w:ascii="Arial" w:hAnsi="Arial" w:cs="Arial"/>
        </w:rPr>
        <w:t>események</w:t>
      </w:r>
      <w:r w:rsidRPr="00431C12">
        <w:rPr>
          <w:rFonts w:ascii="Arial" w:hAnsi="Arial" w:cs="Arial"/>
        </w:rPr>
        <w:t xml:space="preserve"> esetén a térítési díjak </w:t>
      </w:r>
      <w:r w:rsidRPr="00220162">
        <w:rPr>
          <w:rFonts w:ascii="Arial" w:hAnsi="Arial" w:cs="Arial"/>
          <w:bCs/>
        </w:rPr>
        <w:t>megállapodás alapján</w:t>
      </w:r>
      <w:r w:rsidRPr="00431C12">
        <w:rPr>
          <w:rFonts w:ascii="Arial" w:hAnsi="Arial" w:cs="Arial"/>
        </w:rPr>
        <w:t xml:space="preserve"> kerülnek elszámolásra.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Akkreditált rehabilitációs</w:t>
      </w:r>
      <w:r w:rsidRPr="00431C12">
        <w:rPr>
          <w:rFonts w:ascii="Arial" w:eastAsia="Calibri" w:hAnsi="Arial" w:cs="Arial"/>
        </w:rPr>
        <w:t xml:space="preserve">, </w:t>
      </w:r>
      <w:r w:rsidRPr="00431C12">
        <w:rPr>
          <w:rFonts w:ascii="Arial" w:eastAsia="Calibri" w:hAnsi="Arial" w:cs="Arial"/>
          <w:b/>
        </w:rPr>
        <w:t>kiemelt</w:t>
      </w:r>
      <w:r w:rsidRPr="00431C12">
        <w:rPr>
          <w:rFonts w:ascii="Arial" w:eastAsia="Calibri" w:hAnsi="Arial" w:cs="Arial"/>
        </w:rPr>
        <w:t xml:space="preserve"> és </w:t>
      </w:r>
      <w:r w:rsidRPr="00431C12">
        <w:rPr>
          <w:rFonts w:ascii="Arial" w:eastAsia="Calibri" w:hAnsi="Arial" w:cs="Arial"/>
          <w:b/>
        </w:rPr>
        <w:t xml:space="preserve">védett foglalkoztatónál </w:t>
      </w:r>
      <w:r w:rsidRPr="00431C12">
        <w:rPr>
          <w:rFonts w:ascii="Arial" w:eastAsia="Calibri" w:hAnsi="Arial" w:cs="Arial"/>
        </w:rPr>
        <w:t>történő munkavállalással, munkavégzéssel kapcsolatos tolmácsolások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Média</w:t>
      </w:r>
      <w:r w:rsidRPr="00431C12">
        <w:rPr>
          <w:rFonts w:ascii="Arial" w:eastAsia="Calibri" w:hAnsi="Arial" w:cs="Arial"/>
        </w:rPr>
        <w:t>tolmácsolás (televíziós tolmácsolások)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Színházi</w:t>
      </w:r>
      <w:r w:rsidRPr="00431C12">
        <w:rPr>
          <w:rFonts w:ascii="Arial" w:eastAsia="Calibri" w:hAnsi="Arial" w:cs="Arial"/>
        </w:rPr>
        <w:t xml:space="preserve"> tolmácsolás (amennyiben siket csoport számára történik a megrendelés)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Konferencia</w:t>
      </w:r>
      <w:r w:rsidRPr="00431C12">
        <w:rPr>
          <w:rFonts w:ascii="Arial" w:eastAsia="Calibri" w:hAnsi="Arial" w:cs="Arial"/>
        </w:rPr>
        <w:t>tolmácsolás (amennyiben a konferencia szervezője a megrendelő)</w:t>
      </w:r>
    </w:p>
    <w:p w:rsidR="003B2BA5" w:rsidRPr="00431C12" w:rsidRDefault="003B2BA5" w:rsidP="00406BDF">
      <w:pPr>
        <w:pStyle w:val="Listaszerbekezds"/>
        <w:numPr>
          <w:ilvl w:val="0"/>
          <w:numId w:val="27"/>
        </w:numPr>
        <w:spacing w:after="120" w:line="240" w:lineRule="auto"/>
        <w:ind w:left="709" w:hanging="357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  <w:b/>
        </w:rPr>
        <w:t>Egyházi</w:t>
      </w:r>
      <w:r w:rsidRPr="00431C12">
        <w:rPr>
          <w:rFonts w:ascii="Arial" w:eastAsia="Calibri" w:hAnsi="Arial" w:cs="Arial"/>
        </w:rPr>
        <w:t xml:space="preserve"> tolmácsolás (egyházi eseményeken több siket résztvevő számára)</w:t>
      </w:r>
    </w:p>
    <w:p w:rsidR="003B2BA5" w:rsidRPr="00431C12" w:rsidRDefault="003B2BA5" w:rsidP="009B12F6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4" w:name="_Toc416960460"/>
      <w:bookmarkStart w:id="135" w:name="_Toc416960757"/>
      <w:bookmarkStart w:id="136" w:name="_Toc504993767"/>
      <w:bookmarkStart w:id="137" w:name="_Toc504993895"/>
      <w:bookmarkStart w:id="138" w:name="_Toc504994033"/>
      <w:r w:rsidRPr="00431C12">
        <w:rPr>
          <w:sz w:val="22"/>
          <w:szCs w:val="22"/>
        </w:rPr>
        <w:t>Minden esetben a megrendelő köteles téríteni az igénybevett szolgáltatás díját, a tolmácsolás helyszínére történő utazás költségeit (tömegközlekedés és/vagy saját gépkocsi használat, esetleges szállás) a jogszabályokban előírt módon.</w:t>
      </w:r>
      <w:bookmarkEnd w:id="134"/>
      <w:bookmarkEnd w:id="135"/>
      <w:bookmarkEnd w:id="136"/>
      <w:bookmarkEnd w:id="137"/>
      <w:bookmarkEnd w:id="138"/>
    </w:p>
    <w:p w:rsidR="005458DB" w:rsidRDefault="005458DB" w:rsidP="003B2BA5">
      <w:pPr>
        <w:pStyle w:val="Default"/>
        <w:ind w:left="142" w:firstLine="218"/>
        <w:jc w:val="both"/>
        <w:outlineLvl w:val="1"/>
      </w:pPr>
    </w:p>
    <w:p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:rsidR="008C7415" w:rsidRPr="00242D1B" w:rsidRDefault="005540E4" w:rsidP="00242D1B">
      <w:pPr>
        <w:pStyle w:val="Default"/>
        <w:numPr>
          <w:ilvl w:val="0"/>
          <w:numId w:val="16"/>
        </w:numPr>
        <w:spacing w:after="120"/>
        <w:ind w:left="426" w:hanging="284"/>
        <w:jc w:val="both"/>
        <w:outlineLvl w:val="1"/>
        <w:rPr>
          <w:b/>
        </w:rPr>
      </w:pPr>
      <w:bookmarkStart w:id="139" w:name="_Toc416960758"/>
      <w:bookmarkStart w:id="140" w:name="_Toc504993768"/>
      <w:bookmarkStart w:id="141" w:name="_Toc504993896"/>
      <w:bookmarkStart w:id="142" w:name="_Toc504994034"/>
      <w:bookmarkStart w:id="143" w:name="_Toc165531514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39"/>
      <w:bookmarkEnd w:id="140"/>
      <w:bookmarkEnd w:id="141"/>
      <w:bookmarkEnd w:id="142"/>
      <w:bookmarkEnd w:id="143"/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lastRenderedPageBreak/>
        <w:t xml:space="preserve">1. a tolmácsolás helyszíne,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4. </w:t>
      </w:r>
      <w:r w:rsidR="004D6170">
        <w:rPr>
          <w:rFonts w:ascii="Arial" w:hAnsi="Arial" w:cs="Arial"/>
        </w:rPr>
        <w:t>tolmácsolás módja</w:t>
      </w:r>
      <w:r w:rsidRPr="00431C12">
        <w:rPr>
          <w:rFonts w:ascii="Arial" w:hAnsi="Arial" w:cs="Arial"/>
        </w:rPr>
        <w:t xml:space="preserve">, </w:t>
      </w:r>
    </w:p>
    <w:p w:rsidR="00FE7CB9" w:rsidRPr="00431C12" w:rsidRDefault="00FE7CB9" w:rsidP="00242D1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5. az ügyfél elérhetősége, neve, címe,</w:t>
      </w:r>
    </w:p>
    <w:p w:rsidR="00242D1B" w:rsidRDefault="00242D1B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valamint,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6. a kapcsolattartó személy elérhetősége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7. a kifizetés módja.</w:t>
      </w: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 a megrendeléseket: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  <w:r w:rsidR="00E72093">
        <w:rPr>
          <w:sz w:val="22"/>
          <w:szCs w:val="22"/>
        </w:rPr>
        <w:t xml:space="preserve"> (e-mail)</w:t>
      </w:r>
    </w:p>
    <w:p w:rsidR="00FE7CB9" w:rsidRPr="00431C12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proofErr w:type="spellStart"/>
      <w:r w:rsidRPr="00431C12">
        <w:rPr>
          <w:sz w:val="22"/>
          <w:szCs w:val="22"/>
        </w:rPr>
        <w:t>videohívás</w:t>
      </w:r>
      <w:proofErr w:type="spellEnd"/>
      <w:r w:rsidRPr="00431C12">
        <w:rPr>
          <w:sz w:val="22"/>
          <w:szCs w:val="22"/>
        </w:rPr>
        <w:t xml:space="preserve"> fogadására alkalmas eszköz útján </w:t>
      </w:r>
    </w:p>
    <w:p w:rsidR="00FE7CB9" w:rsidRDefault="00FE7CB9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:rsidR="00E72093" w:rsidRPr="00431C12" w:rsidRDefault="00E72093" w:rsidP="00406BDF">
      <w:pPr>
        <w:pStyle w:val="Defaul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</w:t>
      </w:r>
    </w:p>
    <w:p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4D6170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készenlét ideje alatt a </w:t>
      </w:r>
      <w:r w:rsidRPr="004D6170">
        <w:rPr>
          <w:b/>
          <w:sz w:val="22"/>
          <w:szCs w:val="22"/>
        </w:rPr>
        <w:t>06-70-514-6870</w:t>
      </w:r>
      <w:r w:rsidR="00FE7CB9" w:rsidRPr="00431C12">
        <w:rPr>
          <w:sz w:val="22"/>
          <w:szCs w:val="22"/>
        </w:rPr>
        <w:t xml:space="preserve"> ügyeleti mobilszámra küldött rövid szöveges üzenet (SMS), valamint az ügyeleti mobiltelefonszámot felhívva fogadjuk a beérkező megrendeléseket. </w:t>
      </w:r>
    </w:p>
    <w:p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:rsidR="00FE7CB9" w:rsidRPr="00697B28" w:rsidRDefault="00FE7CB9" w:rsidP="00FE7CB9">
      <w:pPr>
        <w:pStyle w:val="Default"/>
        <w:jc w:val="both"/>
        <w:outlineLvl w:val="1"/>
        <w:rPr>
          <w:b/>
        </w:rPr>
      </w:pPr>
    </w:p>
    <w:p w:rsidR="00FE7CB9" w:rsidRPr="00406BDF" w:rsidRDefault="005540E4" w:rsidP="00406BDF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4" w:name="_Toc416960759"/>
      <w:bookmarkStart w:id="145" w:name="_Toc504993769"/>
      <w:bookmarkStart w:id="146" w:name="_Toc504993897"/>
      <w:bookmarkStart w:id="147" w:name="_Toc504994035"/>
      <w:bookmarkStart w:id="148" w:name="_Toc165531515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44"/>
      <w:bookmarkEnd w:id="145"/>
      <w:bookmarkEnd w:id="146"/>
      <w:bookmarkEnd w:id="147"/>
      <w:bookmarkEnd w:id="148"/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49" w:name="_Toc416960463"/>
      <w:bookmarkStart w:id="150" w:name="_Toc416960760"/>
      <w:bookmarkStart w:id="151" w:name="_Toc504993770"/>
      <w:bookmarkStart w:id="152" w:name="_Toc504993898"/>
      <w:bookmarkStart w:id="153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49"/>
      <w:bookmarkEnd w:id="150"/>
      <w:bookmarkEnd w:id="151"/>
      <w:bookmarkEnd w:id="152"/>
      <w:bookmarkEnd w:id="153"/>
      <w:r w:rsidRPr="00431C12">
        <w:rPr>
          <w:sz w:val="22"/>
          <w:szCs w:val="22"/>
        </w:rPr>
        <w:t xml:space="preserve"> </w:t>
      </w: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AA348E" w:rsidRDefault="00AA348E" w:rsidP="00AA348E">
      <w:pPr>
        <w:pStyle w:val="Default"/>
        <w:ind w:left="142"/>
        <w:jc w:val="both"/>
        <w:rPr>
          <w:sz w:val="22"/>
          <w:szCs w:val="22"/>
        </w:rPr>
      </w:pPr>
      <w:bookmarkStart w:id="154" w:name="_Toc416960464"/>
      <w:bookmarkStart w:id="155" w:name="_Toc416960761"/>
      <w:bookmarkStart w:id="156" w:name="_Toc504993771"/>
      <w:bookmarkStart w:id="157" w:name="_Toc504993899"/>
      <w:bookmarkStart w:id="158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4"/>
      <w:bookmarkEnd w:id="155"/>
      <w:bookmarkEnd w:id="156"/>
      <w:bookmarkEnd w:id="157"/>
      <w:bookmarkEnd w:id="158"/>
    </w:p>
    <w:p w:rsidR="00AA348E" w:rsidRDefault="00AA348E" w:rsidP="00AA348E">
      <w:pPr>
        <w:pStyle w:val="Default"/>
        <w:ind w:left="142"/>
        <w:jc w:val="both"/>
        <w:rPr>
          <w:sz w:val="22"/>
          <w:szCs w:val="22"/>
        </w:rPr>
      </w:pPr>
    </w:p>
    <w:p w:rsidR="00E72093" w:rsidRDefault="00AA348E" w:rsidP="00AA348E">
      <w:pPr>
        <w:pStyle w:val="Default"/>
        <w:tabs>
          <w:tab w:val="left" w:pos="3525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A térítésmentes jelnyelvi tolmácsolási esetekről a módszertani központ által rendszeresített munkalapot kell kiállítani, amelyen a tolmácsolás megtörténtét, a tolmácsolás időtartamát az igénybevevő ügyfél, a tolmácsolást végző jelnyelvi tolmács és – 120 percet meghaladó tolmácsolási időtartam esetén – a tolmácsolás esetnél részt vevő, jelen lévő harmadik fél aláírásával igazolja</w:t>
      </w:r>
      <w:r>
        <w:rPr>
          <w:sz w:val="22"/>
          <w:szCs w:val="22"/>
        </w:rPr>
        <w:tab/>
      </w:r>
    </w:p>
    <w:p w:rsidR="00E72093" w:rsidRPr="00431C12" w:rsidRDefault="00E72093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ONLINE tolmácsolás esetén az ügyfél aláírásának hiányában a munkalap igazolása az ügyfél által megküldött, jóváhagyó visszaigazolással történik.</w:t>
      </w:r>
    </w:p>
    <w:p w:rsidR="00FE7CB9" w:rsidRPr="00FE7CB9" w:rsidRDefault="00FE7CB9" w:rsidP="00FE7CB9">
      <w:pPr>
        <w:pStyle w:val="Default"/>
        <w:ind w:left="142"/>
        <w:jc w:val="both"/>
        <w:outlineLvl w:val="1"/>
      </w:pPr>
    </w:p>
    <w:p w:rsidR="00FE7CB9" w:rsidRPr="00406BDF" w:rsidRDefault="005540E4" w:rsidP="00406BDF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9" w:name="_Toc416960762"/>
      <w:bookmarkStart w:id="160" w:name="_Toc504993772"/>
      <w:bookmarkStart w:id="161" w:name="_Toc504993900"/>
      <w:bookmarkStart w:id="162" w:name="_Toc504994038"/>
      <w:bookmarkStart w:id="163" w:name="_Toc165531516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59"/>
      <w:bookmarkEnd w:id="160"/>
      <w:bookmarkEnd w:id="161"/>
      <w:bookmarkEnd w:id="162"/>
      <w:bookmarkEnd w:id="163"/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Az igénybevevőnek,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</w:t>
      </w:r>
      <w:r w:rsidR="00295AD4">
        <w:rPr>
          <w:rFonts w:ascii="Arial" w:hAnsi="Arial" w:cs="Arial"/>
        </w:rPr>
        <w:t>körülményben</w:t>
      </w:r>
      <w:r w:rsidRPr="00431C12">
        <w:rPr>
          <w:rFonts w:ascii="Arial" w:hAnsi="Arial" w:cs="Arial"/>
        </w:rPr>
        <w:t xml:space="preserve"> bekövetkező változásokról (helyszín, időpont, stb.),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:rsidR="00431C12" w:rsidRPr="00242D1B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21F56" w:rsidRDefault="00C21F56" w:rsidP="00406BDF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:rsidR="006D4846" w:rsidRPr="00406BDF" w:rsidRDefault="006D4846" w:rsidP="00406BDF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</w:p>
    <w:p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4" w:name="_Toc416960763"/>
      <w:bookmarkStart w:id="165" w:name="_Toc504993773"/>
      <w:bookmarkStart w:id="166" w:name="_Toc504993901"/>
      <w:bookmarkStart w:id="167" w:name="_Toc504994039"/>
      <w:bookmarkStart w:id="168" w:name="_Toc165531517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4"/>
      <w:bookmarkEnd w:id="165"/>
      <w:bookmarkEnd w:id="166"/>
      <w:bookmarkEnd w:id="167"/>
      <w:bookmarkEnd w:id="168"/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Pr="00431C12">
        <w:rPr>
          <w:rFonts w:ascii="Arial" w:hAnsi="Arial" w:cs="Arial"/>
        </w:rPr>
        <w:t>: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panaszt a szolgálat szakmai vezetőjéhez írásban lehet benyújtani </w:t>
      </w:r>
      <w:r w:rsidRPr="0068094B">
        <w:rPr>
          <w:rFonts w:ascii="Arial" w:hAnsi="Arial" w:cs="Arial"/>
        </w:rPr>
        <w:t>(</w:t>
      </w:r>
      <w:proofErr w:type="spellStart"/>
      <w:r w:rsidR="0068094B" w:rsidRPr="0068094B">
        <w:rPr>
          <w:rFonts w:ascii="Arial" w:hAnsi="Arial" w:cs="Arial"/>
        </w:rPr>
        <w:t>veszprem</w:t>
      </w:r>
      <w:r w:rsidR="00C92F1B">
        <w:rPr>
          <w:rFonts w:ascii="Arial" w:hAnsi="Arial" w:cs="Arial"/>
        </w:rPr>
        <w:t>jtsz</w:t>
      </w:r>
      <w:proofErr w:type="spellEnd"/>
      <w:r w:rsidR="00C92F1B">
        <w:rPr>
          <w:rFonts w:ascii="Arial" w:hAnsi="Arial" w:cs="Arial"/>
        </w:rPr>
        <w:t>@sinosz</w:t>
      </w:r>
      <w:r w:rsidR="0068094B" w:rsidRPr="0068094B">
        <w:rPr>
          <w:rFonts w:ascii="Arial" w:hAnsi="Arial" w:cs="Arial"/>
        </w:rPr>
        <w:t>.hu</w:t>
      </w:r>
      <w:r w:rsidRPr="0068094B">
        <w:rPr>
          <w:rFonts w:ascii="Arial" w:hAnsi="Arial" w:cs="Arial"/>
        </w:rPr>
        <w:t>)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szolgálathoz beérkezett panaszok kivizsgálása során a SINOSZ szervezete (klub, helyi vagy </w:t>
      </w:r>
      <w:r w:rsidR="00E0332A">
        <w:rPr>
          <w:rFonts w:ascii="Arial" w:hAnsi="Arial" w:cs="Arial"/>
        </w:rPr>
        <w:t>vár</w:t>
      </w:r>
      <w:r w:rsidRPr="00431C12">
        <w:rPr>
          <w:rFonts w:ascii="Arial" w:hAnsi="Arial" w:cs="Arial"/>
        </w:rPr>
        <w:t>megyei szervezet) véleményét ki kell kérni a bepanaszolt tolmács munkájá</w:t>
      </w:r>
      <w:r w:rsidR="00793743">
        <w:rPr>
          <w:rFonts w:ascii="Arial" w:hAnsi="Arial" w:cs="Arial"/>
        </w:rPr>
        <w:t>ról, illetőleg a feleket is meghallgatj</w:t>
      </w:r>
      <w:r w:rsidRPr="00431C12">
        <w:rPr>
          <w:rFonts w:ascii="Arial" w:hAnsi="Arial" w:cs="Arial"/>
        </w:rPr>
        <w:t xml:space="preserve">a: </w:t>
      </w:r>
      <w:r w:rsidR="00E0332A">
        <w:rPr>
          <w:rFonts w:ascii="Arial" w:hAnsi="Arial" w:cs="Arial"/>
        </w:rPr>
        <w:t>SINOSZ Veszprém Várm</w:t>
      </w:r>
      <w:r w:rsidR="00F10681">
        <w:rPr>
          <w:rFonts w:ascii="Arial" w:hAnsi="Arial" w:cs="Arial"/>
        </w:rPr>
        <w:t xml:space="preserve">egyei Szervezet (8200 </w:t>
      </w:r>
      <w:r w:rsidR="0068094B">
        <w:rPr>
          <w:rFonts w:ascii="Arial" w:hAnsi="Arial" w:cs="Arial"/>
        </w:rPr>
        <w:t>Veszprém, Budapest út 16.)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>. Amennyiben a panaszt benyújtó a válasszal nem ért egyet, a szolgálatvezetőtől kérhet eljárást, ebben az esetben ad hoc bizottság - melynek tagjai közül legalább egynek más megyében dolgozó tolmácsnak kell lenni</w:t>
      </w:r>
      <w:r w:rsidR="006D4846"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 xml:space="preserve">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9" w:name="_Toc416960764"/>
      <w:bookmarkStart w:id="170" w:name="_Toc504993774"/>
      <w:bookmarkStart w:id="171" w:name="_Toc504993902"/>
      <w:bookmarkStart w:id="172" w:name="_Toc504994040"/>
      <w:bookmarkStart w:id="173" w:name="_Toc165531518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69"/>
      <w:bookmarkEnd w:id="170"/>
      <w:bookmarkEnd w:id="171"/>
      <w:bookmarkEnd w:id="172"/>
      <w:bookmarkEnd w:id="173"/>
    </w:p>
    <w:p w:rsidR="007A4814" w:rsidRPr="00B7001D" w:rsidRDefault="007A4814" w:rsidP="005458DB">
      <w:pPr>
        <w:pStyle w:val="Default"/>
        <w:jc w:val="both"/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06BDF">
        <w:rPr>
          <w:rFonts w:ascii="Arial" w:hAnsi="Arial" w:cs="Arial"/>
          <w:u w:val="single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921CCC" w:rsidRPr="00431C12" w:rsidRDefault="00442E26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06BDF">
        <w:rPr>
          <w:rFonts w:ascii="Arial" w:hAnsi="Arial" w:cs="Arial"/>
          <w:bCs/>
          <w:u w:val="single"/>
        </w:rPr>
        <w:t>Képviseletre jogosult személy</w:t>
      </w:r>
      <w:r w:rsidR="00921CCC" w:rsidRPr="00431C12">
        <w:rPr>
          <w:rFonts w:ascii="Arial" w:hAnsi="Arial" w:cs="Arial"/>
          <w:bCs/>
        </w:rPr>
        <w:t xml:space="preserve">: </w:t>
      </w:r>
      <w:r w:rsidR="00921CCC" w:rsidRPr="00431C12">
        <w:rPr>
          <w:rFonts w:ascii="Arial" w:hAnsi="Arial" w:cs="Arial"/>
          <w:bCs/>
        </w:rPr>
        <w:tab/>
      </w: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:rsidR="00921CCC" w:rsidRPr="00431C12" w:rsidRDefault="00A72CD1" w:rsidP="00406B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spellStart"/>
      <w:r w:rsidRPr="00406BDF">
        <w:rPr>
          <w:rFonts w:ascii="Arial" w:hAnsi="Arial" w:cs="Arial"/>
          <w:bCs/>
          <w:i/>
        </w:rPr>
        <w:t>Csetneki</w:t>
      </w:r>
      <w:proofErr w:type="spellEnd"/>
      <w:r w:rsidRPr="00406BDF">
        <w:rPr>
          <w:rFonts w:ascii="Arial" w:hAnsi="Arial" w:cs="Arial"/>
          <w:bCs/>
          <w:i/>
        </w:rPr>
        <w:t xml:space="preserve"> Csilla</w:t>
      </w:r>
      <w:r>
        <w:rPr>
          <w:rFonts w:ascii="Arial" w:hAnsi="Arial" w:cs="Arial"/>
          <w:bCs/>
        </w:rPr>
        <w:t>,</w:t>
      </w:r>
      <w:r w:rsidR="00921CCC" w:rsidRPr="00431C12">
        <w:rPr>
          <w:rFonts w:ascii="Arial" w:hAnsi="Arial" w:cs="Arial"/>
          <w:bCs/>
        </w:rPr>
        <w:t xml:space="preserve"> országos elnök: </w:t>
      </w:r>
      <w:r>
        <w:rPr>
          <w:rFonts w:ascii="Arial" w:hAnsi="Arial" w:cs="Arial"/>
          <w:bCs/>
        </w:rPr>
        <w:t>csetneki.csilla</w:t>
      </w:r>
      <w:r w:rsidR="00921CCC" w:rsidRPr="0068094B">
        <w:rPr>
          <w:rFonts w:ascii="Arial" w:hAnsi="Arial" w:cs="Arial"/>
          <w:bCs/>
        </w:rPr>
        <w:t>@sinosz.hu</w:t>
      </w: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0E189F" w:rsidRDefault="000E189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406BDF" w:rsidRDefault="00406BD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406BDF" w:rsidRDefault="00406BD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Veszprém, 2024. </w:t>
      </w:r>
      <w:r w:rsidR="00E0332A">
        <w:rPr>
          <w:rFonts w:ascii="Arial" w:hAnsi="Arial" w:cs="Arial"/>
          <w:b/>
          <w:bCs/>
        </w:rPr>
        <w:t>április 26</w:t>
      </w:r>
      <w:r>
        <w:rPr>
          <w:rFonts w:ascii="Arial" w:hAnsi="Arial" w:cs="Arial"/>
          <w:b/>
          <w:bCs/>
        </w:rPr>
        <w:t>.</w:t>
      </w:r>
    </w:p>
    <w:p w:rsidR="00406BDF" w:rsidRDefault="00406BD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406BDF" w:rsidRDefault="00406BDF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tbl>
      <w:tblPr>
        <w:tblStyle w:val="Rcsostblzat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406BDF" w:rsidTr="00406BDF">
        <w:tc>
          <w:tcPr>
            <w:tcW w:w="3389" w:type="dxa"/>
            <w:tcBorders>
              <w:bottom w:val="single" w:sz="4" w:space="0" w:color="auto"/>
            </w:tcBorders>
          </w:tcPr>
          <w:p w:rsidR="00406BDF" w:rsidRDefault="00406BDF" w:rsidP="00921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6BDF" w:rsidTr="00406BDF">
        <w:tc>
          <w:tcPr>
            <w:tcW w:w="3389" w:type="dxa"/>
            <w:tcBorders>
              <w:top w:val="single" w:sz="4" w:space="0" w:color="auto"/>
            </w:tcBorders>
          </w:tcPr>
          <w:p w:rsidR="00406BDF" w:rsidRDefault="00406BDF" w:rsidP="0040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406BDF" w:rsidRDefault="00406BDF" w:rsidP="0040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Vörös Eszter</w:t>
            </w:r>
          </w:p>
        </w:tc>
      </w:tr>
      <w:tr w:rsidR="00406BDF" w:rsidTr="00406BDF">
        <w:tc>
          <w:tcPr>
            <w:tcW w:w="3389" w:type="dxa"/>
          </w:tcPr>
          <w:p w:rsidR="00406BDF" w:rsidRDefault="00406BDF" w:rsidP="0040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31C12">
              <w:rPr>
                <w:rFonts w:ascii="Arial" w:hAnsi="Arial" w:cs="Arial"/>
                <w:bCs/>
              </w:rPr>
              <w:t>szakmai vezető</w:t>
            </w:r>
          </w:p>
        </w:tc>
      </w:tr>
    </w:tbl>
    <w:p w:rsidR="00DE6E38" w:rsidRDefault="00DE6E38" w:rsidP="00406BDF">
      <w:pPr>
        <w:widowControl w:val="0"/>
        <w:autoSpaceDE w:val="0"/>
        <w:autoSpaceDN w:val="0"/>
        <w:adjustRightInd w:val="0"/>
        <w:spacing w:after="0" w:line="240" w:lineRule="auto"/>
        <w:ind w:left="357"/>
      </w:pPr>
    </w:p>
    <w:sectPr w:rsidR="00DE6E38" w:rsidSect="001D4F58">
      <w:footerReference w:type="default" r:id="rId13"/>
      <w:footerReference w:type="first" r:id="rId14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03" w:rsidRDefault="00BD7903" w:rsidP="00574023">
      <w:pPr>
        <w:spacing w:after="0" w:line="240" w:lineRule="auto"/>
      </w:pPr>
      <w:r>
        <w:separator/>
      </w:r>
    </w:p>
  </w:endnote>
  <w:endnote w:type="continuationSeparator" w:id="0">
    <w:p w:rsidR="00BD7903" w:rsidRDefault="00BD7903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347904"/>
      <w:docPartObj>
        <w:docPartGallery w:val="Page Numbers (Bottom of Page)"/>
        <w:docPartUnique/>
      </w:docPartObj>
    </w:sdtPr>
    <w:sdtEndPr/>
    <w:sdtContent>
      <w:p w:rsidR="00406BDF" w:rsidRDefault="00406B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17">
          <w:rPr>
            <w:noProof/>
          </w:rPr>
          <w:t>8</w:t>
        </w:r>
        <w:r>
          <w:fldChar w:fldCharType="end"/>
        </w:r>
      </w:p>
    </w:sdtContent>
  </w:sdt>
  <w:p w:rsidR="00406BDF" w:rsidRDefault="00406B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931978"/>
      <w:docPartObj>
        <w:docPartGallery w:val="Page Numbers (Bottom of Page)"/>
        <w:docPartUnique/>
      </w:docPartObj>
    </w:sdtPr>
    <w:sdtEndPr/>
    <w:sdtContent>
      <w:p w:rsidR="00406BDF" w:rsidRDefault="00406BD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17">
          <w:rPr>
            <w:noProof/>
          </w:rPr>
          <w:t>1</w:t>
        </w:r>
        <w:r>
          <w:fldChar w:fldCharType="end"/>
        </w:r>
      </w:p>
    </w:sdtContent>
  </w:sdt>
  <w:p w:rsidR="00406BDF" w:rsidRDefault="00406BD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03" w:rsidRDefault="00BD7903" w:rsidP="00574023">
      <w:pPr>
        <w:spacing w:after="0" w:line="240" w:lineRule="auto"/>
      </w:pPr>
      <w:r>
        <w:separator/>
      </w:r>
    </w:p>
  </w:footnote>
  <w:footnote w:type="continuationSeparator" w:id="0">
    <w:p w:rsidR="00BD7903" w:rsidRDefault="00BD7903" w:rsidP="00574023">
      <w:pPr>
        <w:spacing w:after="0" w:line="240" w:lineRule="auto"/>
      </w:pPr>
      <w:r>
        <w:continuationSeparator/>
      </w:r>
    </w:p>
  </w:footnote>
  <w:footnote w:id="1">
    <w:p w:rsidR="00406BDF" w:rsidRPr="00066013" w:rsidRDefault="00406BDF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406BDF" w:rsidRDefault="00406BD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64156"/>
    <w:multiLevelType w:val="hybridMultilevel"/>
    <w:tmpl w:val="A10A7A0E"/>
    <w:lvl w:ilvl="0" w:tplc="ACE0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861CA"/>
    <w:multiLevelType w:val="hybridMultilevel"/>
    <w:tmpl w:val="80EEC0AA"/>
    <w:lvl w:ilvl="0" w:tplc="ACE08F2C">
      <w:start w:val="1"/>
      <w:numFmt w:val="bullet"/>
      <w:lvlText w:val="-"/>
      <w:lvlJc w:val="left"/>
      <w:pPr>
        <w:ind w:left="2651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1">
    <w:nsid w:val="364E0B39"/>
    <w:multiLevelType w:val="hybridMultilevel"/>
    <w:tmpl w:val="7AAEC64C"/>
    <w:lvl w:ilvl="0" w:tplc="ACE08F2C">
      <w:start w:val="1"/>
      <w:numFmt w:val="bullet"/>
      <w:lvlText w:val="-"/>
      <w:lvlJc w:val="left"/>
      <w:pPr>
        <w:ind w:left="235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2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456129"/>
    <w:multiLevelType w:val="hybridMultilevel"/>
    <w:tmpl w:val="5706D5B2"/>
    <w:lvl w:ilvl="0" w:tplc="1E16B9F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F764AB"/>
    <w:multiLevelType w:val="hybridMultilevel"/>
    <w:tmpl w:val="7A28DC2C"/>
    <w:lvl w:ilvl="0" w:tplc="ACE08F2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E82"/>
    <w:multiLevelType w:val="hybridMultilevel"/>
    <w:tmpl w:val="4DA88282"/>
    <w:lvl w:ilvl="0" w:tplc="ACE08F2C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1E52CBF"/>
    <w:multiLevelType w:val="hybridMultilevel"/>
    <w:tmpl w:val="B204B7A6"/>
    <w:lvl w:ilvl="0" w:tplc="ACE08F2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92138"/>
    <w:multiLevelType w:val="hybridMultilevel"/>
    <w:tmpl w:val="E24636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3"/>
  </w:num>
  <w:num w:numId="5">
    <w:abstractNumId w:val="9"/>
  </w:num>
  <w:num w:numId="6">
    <w:abstractNumId w:val="24"/>
  </w:num>
  <w:num w:numId="7">
    <w:abstractNumId w:val="7"/>
  </w:num>
  <w:num w:numId="8">
    <w:abstractNumId w:val="12"/>
  </w:num>
  <w:num w:numId="9">
    <w:abstractNumId w:val="0"/>
  </w:num>
  <w:num w:numId="10">
    <w:abstractNumId w:val="22"/>
  </w:num>
  <w:num w:numId="11">
    <w:abstractNumId w:val="1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25"/>
  </w:num>
  <w:num w:numId="17">
    <w:abstractNumId w:val="26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8"/>
  </w:num>
  <w:num w:numId="23">
    <w:abstractNumId w:val="17"/>
  </w:num>
  <w:num w:numId="24">
    <w:abstractNumId w:val="21"/>
  </w:num>
  <w:num w:numId="25">
    <w:abstractNumId w:val="10"/>
  </w:num>
  <w:num w:numId="26">
    <w:abstractNumId w:val="11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C2"/>
    <w:rsid w:val="000148FB"/>
    <w:rsid w:val="00015F06"/>
    <w:rsid w:val="000206DE"/>
    <w:rsid w:val="000269C8"/>
    <w:rsid w:val="00066013"/>
    <w:rsid w:val="00086CDE"/>
    <w:rsid w:val="000A421E"/>
    <w:rsid w:val="000C228B"/>
    <w:rsid w:val="000E189F"/>
    <w:rsid w:val="00100C9A"/>
    <w:rsid w:val="001655A5"/>
    <w:rsid w:val="00170A2B"/>
    <w:rsid w:val="00183B2A"/>
    <w:rsid w:val="00187075"/>
    <w:rsid w:val="00192885"/>
    <w:rsid w:val="001A5096"/>
    <w:rsid w:val="001C2919"/>
    <w:rsid w:val="001C458F"/>
    <w:rsid w:val="001D13F5"/>
    <w:rsid w:val="001D4F58"/>
    <w:rsid w:val="002040D1"/>
    <w:rsid w:val="00210436"/>
    <w:rsid w:val="002104B2"/>
    <w:rsid w:val="0021125B"/>
    <w:rsid w:val="002162BB"/>
    <w:rsid w:val="00220162"/>
    <w:rsid w:val="00242D1B"/>
    <w:rsid w:val="002537ED"/>
    <w:rsid w:val="00281B40"/>
    <w:rsid w:val="00295AD4"/>
    <w:rsid w:val="002B2708"/>
    <w:rsid w:val="002B78FB"/>
    <w:rsid w:val="002D5EE4"/>
    <w:rsid w:val="002D7867"/>
    <w:rsid w:val="002F1B4F"/>
    <w:rsid w:val="00306F38"/>
    <w:rsid w:val="00316894"/>
    <w:rsid w:val="00330B3F"/>
    <w:rsid w:val="00335975"/>
    <w:rsid w:val="003724B7"/>
    <w:rsid w:val="003910A3"/>
    <w:rsid w:val="00391BD6"/>
    <w:rsid w:val="003958FD"/>
    <w:rsid w:val="003A2743"/>
    <w:rsid w:val="003B2BA5"/>
    <w:rsid w:val="003C2133"/>
    <w:rsid w:val="003F0074"/>
    <w:rsid w:val="003F6764"/>
    <w:rsid w:val="00403959"/>
    <w:rsid w:val="00406BDF"/>
    <w:rsid w:val="00431C12"/>
    <w:rsid w:val="00435351"/>
    <w:rsid w:val="00442E26"/>
    <w:rsid w:val="00447F5F"/>
    <w:rsid w:val="004913D5"/>
    <w:rsid w:val="004A5386"/>
    <w:rsid w:val="004D2A78"/>
    <w:rsid w:val="004D6170"/>
    <w:rsid w:val="004E611A"/>
    <w:rsid w:val="004F5287"/>
    <w:rsid w:val="00504929"/>
    <w:rsid w:val="00506ACC"/>
    <w:rsid w:val="00522838"/>
    <w:rsid w:val="005342D4"/>
    <w:rsid w:val="005451C4"/>
    <w:rsid w:val="005458DB"/>
    <w:rsid w:val="005540E4"/>
    <w:rsid w:val="00574023"/>
    <w:rsid w:val="005947E3"/>
    <w:rsid w:val="005965A7"/>
    <w:rsid w:val="005C515B"/>
    <w:rsid w:val="005F3E9D"/>
    <w:rsid w:val="0061118C"/>
    <w:rsid w:val="00613AE8"/>
    <w:rsid w:val="0062376E"/>
    <w:rsid w:val="006557CF"/>
    <w:rsid w:val="006752E5"/>
    <w:rsid w:val="0068094B"/>
    <w:rsid w:val="0068439C"/>
    <w:rsid w:val="00695998"/>
    <w:rsid w:val="00697B28"/>
    <w:rsid w:val="006B7EF6"/>
    <w:rsid w:val="006C3DBA"/>
    <w:rsid w:val="006C7E19"/>
    <w:rsid w:val="006D4846"/>
    <w:rsid w:val="006E51A6"/>
    <w:rsid w:val="00740A32"/>
    <w:rsid w:val="00743C59"/>
    <w:rsid w:val="0074513B"/>
    <w:rsid w:val="007616BC"/>
    <w:rsid w:val="007809DD"/>
    <w:rsid w:val="0078343C"/>
    <w:rsid w:val="00793743"/>
    <w:rsid w:val="007A4814"/>
    <w:rsid w:val="007C21D1"/>
    <w:rsid w:val="007D6344"/>
    <w:rsid w:val="00803743"/>
    <w:rsid w:val="00805894"/>
    <w:rsid w:val="00806C94"/>
    <w:rsid w:val="00825B37"/>
    <w:rsid w:val="00834AB9"/>
    <w:rsid w:val="0084267D"/>
    <w:rsid w:val="00860878"/>
    <w:rsid w:val="0086358A"/>
    <w:rsid w:val="00893EAD"/>
    <w:rsid w:val="00895008"/>
    <w:rsid w:val="008A3A31"/>
    <w:rsid w:val="008C7415"/>
    <w:rsid w:val="008D03EB"/>
    <w:rsid w:val="008D55EB"/>
    <w:rsid w:val="008D6117"/>
    <w:rsid w:val="008E31E3"/>
    <w:rsid w:val="008F011D"/>
    <w:rsid w:val="0090557C"/>
    <w:rsid w:val="00915B2D"/>
    <w:rsid w:val="00921CCC"/>
    <w:rsid w:val="00946E27"/>
    <w:rsid w:val="00951C56"/>
    <w:rsid w:val="00956FD6"/>
    <w:rsid w:val="009A02F5"/>
    <w:rsid w:val="009B12F6"/>
    <w:rsid w:val="009D2692"/>
    <w:rsid w:val="009D5866"/>
    <w:rsid w:val="00A26775"/>
    <w:rsid w:val="00A35939"/>
    <w:rsid w:val="00A53CC2"/>
    <w:rsid w:val="00A72CD1"/>
    <w:rsid w:val="00A7795E"/>
    <w:rsid w:val="00A9175D"/>
    <w:rsid w:val="00AA348E"/>
    <w:rsid w:val="00AB2A31"/>
    <w:rsid w:val="00AC5A52"/>
    <w:rsid w:val="00AD5B4B"/>
    <w:rsid w:val="00AE66C7"/>
    <w:rsid w:val="00B02D48"/>
    <w:rsid w:val="00B037B2"/>
    <w:rsid w:val="00B15F90"/>
    <w:rsid w:val="00B7001D"/>
    <w:rsid w:val="00B71BE3"/>
    <w:rsid w:val="00B83F0B"/>
    <w:rsid w:val="00B917D6"/>
    <w:rsid w:val="00BA7AEE"/>
    <w:rsid w:val="00BB74FC"/>
    <w:rsid w:val="00BC09B4"/>
    <w:rsid w:val="00BD1D2F"/>
    <w:rsid w:val="00BD521D"/>
    <w:rsid w:val="00BD7903"/>
    <w:rsid w:val="00C030FA"/>
    <w:rsid w:val="00C10A80"/>
    <w:rsid w:val="00C11828"/>
    <w:rsid w:val="00C21F56"/>
    <w:rsid w:val="00C22568"/>
    <w:rsid w:val="00C249BC"/>
    <w:rsid w:val="00C540EA"/>
    <w:rsid w:val="00C57BD1"/>
    <w:rsid w:val="00C92F1B"/>
    <w:rsid w:val="00CA3766"/>
    <w:rsid w:val="00CA50FC"/>
    <w:rsid w:val="00CA5266"/>
    <w:rsid w:val="00CA5E3D"/>
    <w:rsid w:val="00CC2157"/>
    <w:rsid w:val="00CD1B44"/>
    <w:rsid w:val="00CE588F"/>
    <w:rsid w:val="00D2246C"/>
    <w:rsid w:val="00D33902"/>
    <w:rsid w:val="00DA5EB4"/>
    <w:rsid w:val="00DE6E38"/>
    <w:rsid w:val="00DF6B44"/>
    <w:rsid w:val="00E0332A"/>
    <w:rsid w:val="00E6092C"/>
    <w:rsid w:val="00E72093"/>
    <w:rsid w:val="00E83E5E"/>
    <w:rsid w:val="00EA0657"/>
    <w:rsid w:val="00ED4AEB"/>
    <w:rsid w:val="00EE61B7"/>
    <w:rsid w:val="00EF43C6"/>
    <w:rsid w:val="00F10681"/>
    <w:rsid w:val="00F12717"/>
    <w:rsid w:val="00F25292"/>
    <w:rsid w:val="00F25D91"/>
    <w:rsid w:val="00F76D80"/>
    <w:rsid w:val="00F90586"/>
    <w:rsid w:val="00F910A4"/>
    <w:rsid w:val="00FA4E03"/>
    <w:rsid w:val="00FC2F81"/>
    <w:rsid w:val="00FD3A4F"/>
    <w:rsid w:val="00FE7CB9"/>
    <w:rsid w:val="00FF19D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406BDF"/>
    <w:pPr>
      <w:tabs>
        <w:tab w:val="left" w:pos="9781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406BDF"/>
    <w:pPr>
      <w:tabs>
        <w:tab w:val="left" w:pos="9781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3C16-343E-4D4D-BB03-C3E435E8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2690</Words>
  <Characters>18561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Brigi</cp:lastModifiedBy>
  <cp:revision>5</cp:revision>
  <cp:lastPrinted>2024-01-08T12:22:00Z</cp:lastPrinted>
  <dcterms:created xsi:type="dcterms:W3CDTF">2024-05-02T06:38:00Z</dcterms:created>
  <dcterms:modified xsi:type="dcterms:W3CDTF">2024-07-03T05:46:00Z</dcterms:modified>
</cp:coreProperties>
</file>